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24" w:rsidRDefault="00676824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B25B9F" w:rsidRDefault="00FD26AA">
      <w:pPr>
        <w:spacing w:line="6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B25B9F" w:rsidRDefault="00B25B9F">
      <w:pPr>
        <w:spacing w:line="660" w:lineRule="exact"/>
        <w:rPr>
          <w:rFonts w:ascii="黑体" w:eastAsia="黑体" w:hAnsi="黑体"/>
          <w:sz w:val="32"/>
          <w:szCs w:val="32"/>
        </w:rPr>
      </w:pPr>
    </w:p>
    <w:p w:rsidR="00B25B9F" w:rsidRDefault="00FD26AA">
      <w:pPr>
        <w:adjustRightInd w:val="0"/>
        <w:snapToGrid w:val="0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北京市市级集中式生活饮用水水质状况</w:t>
      </w:r>
    </w:p>
    <w:p w:rsidR="00B25B9F" w:rsidRDefault="00FD26AA">
      <w:pPr>
        <w:adjustRightInd w:val="0"/>
        <w:snapToGrid w:val="0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（2020年第一季度）</w:t>
      </w:r>
    </w:p>
    <w:p w:rsidR="00B25B9F" w:rsidRDefault="00FD26AA">
      <w:pPr>
        <w:adjustRightInd w:val="0"/>
        <w:snapToGrid w:val="0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（公开稿）</w:t>
      </w:r>
    </w:p>
    <w:p w:rsidR="00B25B9F" w:rsidRDefault="00B25B9F">
      <w:pPr>
        <w:adjustRightInd w:val="0"/>
        <w:snapToGrid w:val="0"/>
        <w:spacing w:line="560" w:lineRule="exact"/>
        <w:jc w:val="left"/>
        <w:rPr>
          <w:rFonts w:ascii="黑体" w:eastAsia="黑体"/>
          <w:sz w:val="32"/>
        </w:rPr>
      </w:pP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为贯彻落实《中华人民共和国环境保护法》、《北京市水污染防治工作方案》，提高公众对生活饮用水水质信息的知情权，本市从2016年起，每季度公布北京市市级集中式生活饮用水（饮用水水源、自来水厂出厂水和城市末梢水）水质状况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/>
          <w:sz w:val="32"/>
          <w:szCs w:val="20"/>
        </w:rPr>
      </w:pPr>
      <w:r>
        <w:rPr>
          <w:rFonts w:ascii="黑体" w:eastAsia="黑体" w:hint="eastAsia"/>
          <w:sz w:val="32"/>
        </w:rPr>
        <w:t>一、监测情况</w:t>
      </w:r>
    </w:p>
    <w:p w:rsidR="00B25B9F" w:rsidRDefault="00FD26AA">
      <w:pPr>
        <w:pStyle w:val="1"/>
        <w:spacing w:line="560" w:lineRule="exact"/>
        <w:ind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（一）</w:t>
      </w:r>
      <w:r>
        <w:rPr>
          <w:rFonts w:ascii="楷体_GB2312" w:eastAsia="楷体_GB2312" w:hint="eastAsia"/>
          <w:b/>
          <w:sz w:val="30"/>
        </w:rPr>
        <w:t>监测点位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1.饮用水水源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2020年1季度，全市共监测4个市级集中式生活饮用水水源，其中，地表水水源1个（密云水库）、地下水水源3个（海淀花园村地区、朝阳花家地地区、</w:t>
      </w:r>
      <w:proofErr w:type="gramStart"/>
      <w:r>
        <w:rPr>
          <w:rFonts w:ascii="仿宋_GB2312" w:eastAsia="仿宋_GB2312" w:hint="eastAsia"/>
          <w:sz w:val="30"/>
          <w:szCs w:val="30"/>
        </w:rPr>
        <w:t>密怀顺</w:t>
      </w:r>
      <w:proofErr w:type="gramEnd"/>
      <w:r>
        <w:rPr>
          <w:rFonts w:ascii="仿宋_GB2312" w:eastAsia="仿宋_GB2312" w:hint="eastAsia"/>
          <w:sz w:val="30"/>
          <w:szCs w:val="30"/>
        </w:rPr>
        <w:t>地区）。南水北调因北京段输水管线维修，自2019年11月份开始断流无水。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2.自来水厂出厂水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2020年1季度，共监测15座城市自来水厂出厂水水质。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3.城市末梢水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2020年1季度，为落实新冠肺炎疫情防控工作要求，暂停入户末梢水水质监测工作。</w:t>
      </w:r>
    </w:p>
    <w:p w:rsidR="00B25B9F" w:rsidRDefault="00FD26AA">
      <w:pPr>
        <w:pStyle w:val="1"/>
        <w:spacing w:line="560" w:lineRule="exact"/>
        <w:ind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（二）</w:t>
      </w:r>
      <w:r>
        <w:rPr>
          <w:rFonts w:ascii="楷体_GB2312" w:eastAsia="楷体_GB2312" w:hint="eastAsia"/>
          <w:b/>
          <w:sz w:val="30"/>
        </w:rPr>
        <w:t>监测项目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1.饮用水水源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地表水水源每月进行《地表水环境质量标准》（GB3838-2002）中表1的基本项目（23项，化学需氧量除外）、表2的补充项目（5项）和表3的优选特定项目（33项），共61项指标的检测，每年进行一次全部109项指标的检测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地下水水源每月进行《地下水质量标准》（GB/T14848-2017）中3</w:t>
      </w:r>
      <w:r>
        <w:rPr>
          <w:rFonts w:ascii="仿宋_GB2312" w:eastAsia="仿宋_GB2312"/>
          <w:sz w:val="30"/>
          <w:szCs w:val="30"/>
        </w:rPr>
        <w:t>9</w:t>
      </w:r>
      <w:r>
        <w:rPr>
          <w:rFonts w:ascii="仿宋_GB2312" w:eastAsia="仿宋_GB2312" w:hint="eastAsia"/>
          <w:sz w:val="30"/>
          <w:szCs w:val="30"/>
        </w:rPr>
        <w:t>项常规指标的检测,每年进行一次全部93项指标的检测。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2.自来水厂出厂水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监测项目按照《生活饮用水卫生标准》（GB5749-2006）的要求，每月对各自来水厂出厂水进行42项常规指标的检测，每半年对地表水厂出厂水进行全部106项指标的检测，每年对地下水厂出厂水进行全部106项指标的检测，确保出厂水水质安全。</w:t>
      </w:r>
    </w:p>
    <w:p w:rsidR="00B25B9F" w:rsidRDefault="00FD26AA">
      <w:pPr>
        <w:pStyle w:val="1"/>
        <w:spacing w:line="560" w:lineRule="exact"/>
        <w:ind w:firstLine="602"/>
        <w:rPr>
          <w:rFonts w:ascii="楷体_GB2312" w:eastAsia="楷体_GB2312"/>
          <w:b/>
          <w:sz w:val="30"/>
        </w:rPr>
      </w:pPr>
      <w:r>
        <w:rPr>
          <w:rFonts w:ascii="楷体_GB2312" w:eastAsia="楷体_GB2312" w:hint="eastAsia"/>
          <w:b/>
          <w:sz w:val="30"/>
        </w:rPr>
        <w:t>（三）评价标准及方法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1.饮用水水源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地表水水源根据《地表水环境质量标准》（GB3838-2002），采用单因子评价法进行评价。每项指标均符合相应标准要求时，认为水质合格。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地下水水源根据《地下水质量标准》（GB/T 14848-2017），采用单因子评价法进行评价。每项指标均符合相应标准要求时，认为水</w:t>
      </w:r>
      <w:r>
        <w:rPr>
          <w:rFonts w:ascii="仿宋_GB2312" w:eastAsia="仿宋_GB2312" w:hint="eastAsia"/>
          <w:sz w:val="30"/>
          <w:szCs w:val="30"/>
        </w:rPr>
        <w:lastRenderedPageBreak/>
        <w:t>质合格。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2.自来水厂出厂水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自来水厂出厂水根据</w:t>
      </w:r>
      <w:proofErr w:type="gramStart"/>
      <w:r>
        <w:rPr>
          <w:rFonts w:ascii="仿宋_GB2312" w:eastAsia="仿宋_GB2312" w:hint="eastAsia"/>
          <w:sz w:val="30"/>
          <w:szCs w:val="30"/>
        </w:rPr>
        <w:t>《</w:t>
      </w:r>
      <w:proofErr w:type="gramEnd"/>
      <w:r>
        <w:rPr>
          <w:rFonts w:ascii="仿宋_GB2312" w:eastAsia="仿宋_GB2312" w:hint="eastAsia"/>
          <w:sz w:val="30"/>
          <w:szCs w:val="30"/>
        </w:rPr>
        <w:t>生活饮用水卫生标准（GB5749-2006），采用单因子评价法进行评价。每项指标均符合相应标准要求时，认为水厂出水水质合格。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二、评价结果</w:t>
      </w:r>
    </w:p>
    <w:p w:rsidR="00B25B9F" w:rsidRDefault="00FD26AA">
      <w:pPr>
        <w:adjustRightInd w:val="0"/>
        <w:snapToGrid w:val="0"/>
        <w:spacing w:line="560" w:lineRule="exact"/>
        <w:ind w:firstLineChars="200" w:firstLine="602"/>
        <w:rPr>
          <w:rFonts w:ascii="楷体_GB2312" w:eastAsia="楷体_GB2312" w:hAnsi="宋体"/>
          <w:b/>
          <w:sz w:val="30"/>
        </w:rPr>
      </w:pPr>
      <w:r>
        <w:rPr>
          <w:rFonts w:ascii="楷体_GB2312" w:eastAsia="楷体_GB2312" w:hAnsi="宋体" w:hint="eastAsia"/>
          <w:b/>
          <w:sz w:val="30"/>
        </w:rPr>
        <w:t>（一）饮用水水源水质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 w:hAnsi="Calibri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</w:t>
      </w:r>
      <w:r>
        <w:rPr>
          <w:rFonts w:ascii="仿宋_GB2312" w:eastAsia="仿宋_GB2312"/>
          <w:sz w:val="30"/>
          <w:szCs w:val="30"/>
        </w:rPr>
        <w:t>20</w:t>
      </w:r>
      <w:r>
        <w:rPr>
          <w:rFonts w:ascii="仿宋_GB2312" w:eastAsia="仿宋_GB2312" w:hint="eastAsia"/>
          <w:sz w:val="30"/>
          <w:szCs w:val="30"/>
        </w:rPr>
        <w:t>年1季度，</w:t>
      </w:r>
      <w:r>
        <w:rPr>
          <w:rFonts w:ascii="仿宋_GB2312" w:eastAsia="仿宋_GB2312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个地表水水源、3个地下水水源，水质全部达标，达标率为100.0%。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02"/>
        <w:rPr>
          <w:rFonts w:ascii="楷体_GB2312" w:eastAsia="楷体_GB2312" w:hAnsi="宋体"/>
          <w:b/>
          <w:sz w:val="30"/>
          <w:szCs w:val="20"/>
        </w:rPr>
      </w:pPr>
      <w:r>
        <w:rPr>
          <w:rFonts w:ascii="楷体_GB2312" w:eastAsia="楷体_GB2312" w:hAnsi="宋体" w:hint="eastAsia"/>
          <w:b/>
          <w:sz w:val="30"/>
        </w:rPr>
        <w:t>（二）自来水厂出厂水水质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 w:hAnsi="Calibri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</w:t>
      </w:r>
      <w:r>
        <w:rPr>
          <w:rFonts w:ascii="仿宋_GB2312" w:eastAsia="仿宋_GB2312"/>
          <w:sz w:val="30"/>
          <w:szCs w:val="30"/>
        </w:rPr>
        <w:t>20</w:t>
      </w:r>
      <w:r>
        <w:rPr>
          <w:rFonts w:ascii="仿宋_GB2312" w:eastAsia="仿宋_GB2312" w:hint="eastAsia"/>
          <w:sz w:val="30"/>
          <w:szCs w:val="30"/>
        </w:rPr>
        <w:t>年1季度，</w:t>
      </w:r>
      <w:r>
        <w:rPr>
          <w:rFonts w:ascii="仿宋_GB2312" w:eastAsia="仿宋_GB2312"/>
          <w:sz w:val="30"/>
          <w:szCs w:val="30"/>
        </w:rPr>
        <w:t>15</w:t>
      </w:r>
      <w:r>
        <w:rPr>
          <w:rFonts w:ascii="仿宋_GB2312" w:eastAsia="仿宋_GB2312" w:hint="eastAsia"/>
          <w:sz w:val="30"/>
          <w:szCs w:val="30"/>
        </w:rPr>
        <w:t>座自来水厂出厂水，水质全部合格，达标率为100.0%。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评价结果详见表1-表2。</w:t>
      </w:r>
    </w:p>
    <w:p w:rsidR="00B25B9F" w:rsidRDefault="00B25B9F">
      <w:pPr>
        <w:widowControl/>
        <w:jc w:val="left"/>
        <w:rPr>
          <w:kern w:val="0"/>
        </w:rPr>
        <w:sectPr w:rsidR="00B25B9F">
          <w:footerReference w:type="even" r:id="rId8"/>
          <w:footerReference w:type="default" r:id="rId9"/>
          <w:pgSz w:w="11906" w:h="16838"/>
          <w:pgMar w:top="2098" w:right="1474" w:bottom="1985" w:left="1588" w:header="851" w:footer="1588" w:gutter="0"/>
          <w:cols w:space="720"/>
          <w:docGrid w:type="lines" w:linePitch="312"/>
        </w:sectPr>
      </w:pPr>
    </w:p>
    <w:p w:rsidR="00B25B9F" w:rsidRDefault="00FD26AA">
      <w:pPr>
        <w:adjustRightInd w:val="0"/>
        <w:snapToGrid w:val="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附表</w:t>
      </w:r>
    </w:p>
    <w:p w:rsidR="00B25B9F" w:rsidRDefault="00FD26AA">
      <w:pPr>
        <w:adjustRightInd w:val="0"/>
        <w:snapToGrid w:val="0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表1   20</w:t>
      </w:r>
      <w:r>
        <w:rPr>
          <w:rFonts w:ascii="黑体" w:eastAsia="黑体" w:hAnsi="黑体"/>
          <w:sz w:val="30"/>
          <w:szCs w:val="30"/>
        </w:rPr>
        <w:t>20</w:t>
      </w:r>
      <w:r>
        <w:rPr>
          <w:rFonts w:ascii="黑体" w:eastAsia="黑体" w:hAnsi="黑体" w:hint="eastAsia"/>
          <w:sz w:val="30"/>
          <w:szCs w:val="30"/>
        </w:rPr>
        <w:t>年1季度北京市市级集中式生活饮用水水源水质状况</w:t>
      </w:r>
    </w:p>
    <w:tbl>
      <w:tblPr>
        <w:tblW w:w="90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3"/>
        <w:gridCol w:w="2011"/>
        <w:gridCol w:w="1419"/>
        <w:gridCol w:w="1518"/>
        <w:gridCol w:w="3039"/>
      </w:tblGrid>
      <w:tr w:rsidR="00B25B9F">
        <w:trPr>
          <w:trHeight w:val="624"/>
          <w:jc w:val="center"/>
        </w:trPr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序号</w:t>
            </w:r>
          </w:p>
        </w:tc>
        <w:tc>
          <w:tcPr>
            <w:tcW w:w="20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spacing w:line="42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水源名称</w:t>
            </w:r>
          </w:p>
          <w:p w:rsidR="00B25B9F" w:rsidRDefault="00FD26AA">
            <w:pPr>
              <w:spacing w:line="42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（监测点位）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水源类型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达标情况</w:t>
            </w:r>
          </w:p>
        </w:tc>
        <w:tc>
          <w:tcPr>
            <w:tcW w:w="30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5B9F" w:rsidRDefault="00FD26AA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超标指标及超标倍数</w:t>
            </w:r>
          </w:p>
        </w:tc>
      </w:tr>
      <w:tr w:rsidR="00B25B9F">
        <w:trPr>
          <w:trHeight w:val="624"/>
          <w:jc w:val="center"/>
        </w:trPr>
        <w:tc>
          <w:tcPr>
            <w:tcW w:w="10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密云水库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地表水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>
        <w:trPr>
          <w:trHeight w:val="624"/>
          <w:jc w:val="center"/>
        </w:trPr>
        <w:tc>
          <w:tcPr>
            <w:tcW w:w="10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南水北调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地表水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无水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>
        <w:trPr>
          <w:trHeight w:val="624"/>
          <w:jc w:val="center"/>
        </w:trPr>
        <w:tc>
          <w:tcPr>
            <w:tcW w:w="10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海淀花园村地区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地下水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  <w:highlight w:val="yellow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>
        <w:trPr>
          <w:trHeight w:val="708"/>
          <w:jc w:val="center"/>
        </w:trPr>
        <w:tc>
          <w:tcPr>
            <w:tcW w:w="10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朝阳花家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地地区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地下水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>
        <w:trPr>
          <w:trHeight w:val="624"/>
          <w:jc w:val="center"/>
        </w:trPr>
        <w:tc>
          <w:tcPr>
            <w:tcW w:w="10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密怀顺地区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地下水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</w:tbl>
    <w:p w:rsidR="00B25B9F" w:rsidRDefault="00FD26AA">
      <w:pPr>
        <w:adjustRightInd w:val="0"/>
        <w:snapToGrid w:val="0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表2   20</w:t>
      </w:r>
      <w:r>
        <w:rPr>
          <w:rFonts w:ascii="黑体" w:eastAsia="黑体" w:hAnsi="黑体"/>
          <w:sz w:val="30"/>
          <w:szCs w:val="30"/>
        </w:rPr>
        <w:t>20</w:t>
      </w:r>
      <w:r>
        <w:rPr>
          <w:rFonts w:ascii="黑体" w:eastAsia="黑体" w:hAnsi="黑体" w:hint="eastAsia"/>
          <w:sz w:val="30"/>
          <w:szCs w:val="30"/>
        </w:rPr>
        <w:t>年1季度北京市城市自来水厂出厂水水质状况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1970"/>
        <w:gridCol w:w="1517"/>
        <w:gridCol w:w="4700"/>
      </w:tblGrid>
      <w:tr w:rsidR="00B25B9F">
        <w:trPr>
          <w:jc w:val="center"/>
        </w:trPr>
        <w:tc>
          <w:tcPr>
            <w:tcW w:w="873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序号</w:t>
            </w:r>
          </w:p>
        </w:tc>
        <w:tc>
          <w:tcPr>
            <w:tcW w:w="197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水厂名称 （监测点位）</w:t>
            </w:r>
          </w:p>
        </w:tc>
        <w:tc>
          <w:tcPr>
            <w:tcW w:w="1517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达标情况</w:t>
            </w:r>
          </w:p>
        </w:tc>
        <w:tc>
          <w:tcPr>
            <w:tcW w:w="470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不合格指标检测数值及国标限值</w:t>
            </w:r>
          </w:p>
        </w:tc>
      </w:tr>
      <w:tr w:rsidR="00B25B9F">
        <w:trPr>
          <w:jc w:val="center"/>
        </w:trPr>
        <w:tc>
          <w:tcPr>
            <w:tcW w:w="873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197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第一水厂</w:t>
            </w:r>
          </w:p>
        </w:tc>
        <w:tc>
          <w:tcPr>
            <w:tcW w:w="1517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>
        <w:trPr>
          <w:jc w:val="center"/>
        </w:trPr>
        <w:tc>
          <w:tcPr>
            <w:tcW w:w="873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197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第二水厂</w:t>
            </w:r>
          </w:p>
        </w:tc>
        <w:tc>
          <w:tcPr>
            <w:tcW w:w="1517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>
        <w:trPr>
          <w:jc w:val="center"/>
        </w:trPr>
        <w:tc>
          <w:tcPr>
            <w:tcW w:w="873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197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第三水厂</w:t>
            </w:r>
          </w:p>
        </w:tc>
        <w:tc>
          <w:tcPr>
            <w:tcW w:w="1517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>
        <w:trPr>
          <w:jc w:val="center"/>
        </w:trPr>
        <w:tc>
          <w:tcPr>
            <w:tcW w:w="873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197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第四水厂</w:t>
            </w:r>
          </w:p>
        </w:tc>
        <w:tc>
          <w:tcPr>
            <w:tcW w:w="1517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>
        <w:trPr>
          <w:jc w:val="center"/>
        </w:trPr>
        <w:tc>
          <w:tcPr>
            <w:tcW w:w="873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197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第五水厂</w:t>
            </w:r>
          </w:p>
        </w:tc>
        <w:tc>
          <w:tcPr>
            <w:tcW w:w="1517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>
        <w:trPr>
          <w:jc w:val="center"/>
        </w:trPr>
        <w:tc>
          <w:tcPr>
            <w:tcW w:w="873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197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第七水厂</w:t>
            </w:r>
          </w:p>
        </w:tc>
        <w:tc>
          <w:tcPr>
            <w:tcW w:w="1517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>
        <w:trPr>
          <w:jc w:val="center"/>
        </w:trPr>
        <w:tc>
          <w:tcPr>
            <w:tcW w:w="873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197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第八水厂</w:t>
            </w:r>
          </w:p>
        </w:tc>
        <w:tc>
          <w:tcPr>
            <w:tcW w:w="1517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>
        <w:trPr>
          <w:jc w:val="center"/>
        </w:trPr>
        <w:tc>
          <w:tcPr>
            <w:tcW w:w="873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8</w:t>
            </w:r>
          </w:p>
        </w:tc>
        <w:tc>
          <w:tcPr>
            <w:tcW w:w="197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第九水厂</w:t>
            </w:r>
          </w:p>
        </w:tc>
        <w:tc>
          <w:tcPr>
            <w:tcW w:w="1517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>
        <w:trPr>
          <w:jc w:val="center"/>
        </w:trPr>
        <w:tc>
          <w:tcPr>
            <w:tcW w:w="873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9</w:t>
            </w:r>
          </w:p>
        </w:tc>
        <w:tc>
          <w:tcPr>
            <w:tcW w:w="197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第十水厂</w:t>
            </w:r>
          </w:p>
        </w:tc>
        <w:tc>
          <w:tcPr>
            <w:tcW w:w="1517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>
        <w:trPr>
          <w:jc w:val="center"/>
        </w:trPr>
        <w:tc>
          <w:tcPr>
            <w:tcW w:w="873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10</w:t>
            </w:r>
          </w:p>
        </w:tc>
        <w:tc>
          <w:tcPr>
            <w:tcW w:w="197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郭公庄水厂</w:t>
            </w:r>
          </w:p>
        </w:tc>
        <w:tc>
          <w:tcPr>
            <w:tcW w:w="1517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>
        <w:trPr>
          <w:jc w:val="center"/>
        </w:trPr>
        <w:tc>
          <w:tcPr>
            <w:tcW w:w="873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11</w:t>
            </w:r>
          </w:p>
        </w:tc>
        <w:tc>
          <w:tcPr>
            <w:tcW w:w="197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田村山水厂</w:t>
            </w:r>
          </w:p>
        </w:tc>
        <w:tc>
          <w:tcPr>
            <w:tcW w:w="1517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>
        <w:trPr>
          <w:jc w:val="center"/>
        </w:trPr>
        <w:tc>
          <w:tcPr>
            <w:tcW w:w="873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12</w:t>
            </w:r>
          </w:p>
        </w:tc>
        <w:tc>
          <w:tcPr>
            <w:tcW w:w="197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309水厂</w:t>
            </w:r>
          </w:p>
        </w:tc>
        <w:tc>
          <w:tcPr>
            <w:tcW w:w="1517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>
        <w:trPr>
          <w:jc w:val="center"/>
        </w:trPr>
        <w:tc>
          <w:tcPr>
            <w:tcW w:w="873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13</w:t>
            </w:r>
          </w:p>
        </w:tc>
        <w:tc>
          <w:tcPr>
            <w:tcW w:w="197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孙河水厂</w:t>
            </w:r>
          </w:p>
        </w:tc>
        <w:tc>
          <w:tcPr>
            <w:tcW w:w="1517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>
        <w:trPr>
          <w:jc w:val="center"/>
        </w:trPr>
        <w:tc>
          <w:tcPr>
            <w:tcW w:w="873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lastRenderedPageBreak/>
              <w:t>14</w:t>
            </w:r>
          </w:p>
        </w:tc>
        <w:tc>
          <w:tcPr>
            <w:tcW w:w="197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丰台水厂</w:t>
            </w:r>
          </w:p>
        </w:tc>
        <w:tc>
          <w:tcPr>
            <w:tcW w:w="1517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>
        <w:trPr>
          <w:jc w:val="center"/>
        </w:trPr>
        <w:tc>
          <w:tcPr>
            <w:tcW w:w="873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15</w:t>
            </w:r>
          </w:p>
        </w:tc>
        <w:tc>
          <w:tcPr>
            <w:tcW w:w="197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杨庄水厂</w:t>
            </w:r>
          </w:p>
        </w:tc>
        <w:tc>
          <w:tcPr>
            <w:tcW w:w="1517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</w:tbl>
    <w:p w:rsidR="00B25B9F" w:rsidRDefault="00B25B9F">
      <w:pPr>
        <w:rPr>
          <w:vanish/>
        </w:rPr>
      </w:pPr>
    </w:p>
    <w:p w:rsidR="00B25B9F" w:rsidRDefault="00B25B9F">
      <w:pPr>
        <w:rPr>
          <w:b/>
        </w:rPr>
      </w:pPr>
    </w:p>
    <w:p w:rsidR="00B25B9F" w:rsidRDefault="00B25B9F"/>
    <w:p w:rsidR="00B25B9F" w:rsidRDefault="00B25B9F"/>
    <w:sectPr w:rsidR="00B25B9F" w:rsidSect="00B25B9F">
      <w:footerReference w:type="even" r:id="rId10"/>
      <w:footerReference w:type="default" r:id="rId11"/>
      <w:pgSz w:w="11906" w:h="16838"/>
      <w:pgMar w:top="2098" w:right="1474" w:bottom="1985" w:left="1588" w:header="851" w:footer="1588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E76" w:rsidRDefault="00847E76" w:rsidP="00B25B9F">
      <w:r>
        <w:separator/>
      </w:r>
    </w:p>
  </w:endnote>
  <w:endnote w:type="continuationSeparator" w:id="0">
    <w:p w:rsidR="00847E76" w:rsidRDefault="00847E76" w:rsidP="00B2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B9F" w:rsidRDefault="00FD26AA">
    <w:pPr>
      <w:pStyle w:val="a9"/>
      <w:framePr w:wrap="around" w:vAnchor="text" w:hAnchor="margin" w:xAlign="outside" w:y="1"/>
      <w:ind w:firstLineChars="100" w:firstLine="280"/>
      <w:rPr>
        <w:rStyle w:val="ac"/>
        <w:rFonts w:ascii="宋体" w:hAnsi="宋体"/>
        <w:sz w:val="28"/>
        <w:szCs w:val="28"/>
      </w:rPr>
    </w:pPr>
    <w:r>
      <w:rPr>
        <w:rStyle w:val="ac"/>
        <w:rFonts w:ascii="宋体" w:hAnsi="宋体" w:hint="eastAsia"/>
        <w:sz w:val="28"/>
        <w:szCs w:val="28"/>
      </w:rPr>
      <w:t xml:space="preserve">－ </w:t>
    </w:r>
    <w:r w:rsidR="00B25B9F">
      <w:rPr>
        <w:rStyle w:val="ac"/>
        <w:rFonts w:ascii="宋体" w:hAnsi="宋体" w:hint="eastAsia"/>
        <w:sz w:val="28"/>
        <w:szCs w:val="28"/>
      </w:rPr>
      <w:fldChar w:fldCharType="begin"/>
    </w:r>
    <w:r>
      <w:rPr>
        <w:rStyle w:val="ac"/>
        <w:rFonts w:ascii="宋体" w:hAnsi="宋体" w:hint="eastAsia"/>
        <w:sz w:val="28"/>
        <w:szCs w:val="28"/>
      </w:rPr>
      <w:instrText xml:space="preserve">PAGE  </w:instrText>
    </w:r>
    <w:r w:rsidR="00B25B9F">
      <w:rPr>
        <w:rStyle w:val="ac"/>
        <w:rFonts w:ascii="宋体" w:hAnsi="宋体" w:hint="eastAsia"/>
        <w:sz w:val="28"/>
        <w:szCs w:val="28"/>
      </w:rPr>
      <w:fldChar w:fldCharType="separate"/>
    </w:r>
    <w:r w:rsidR="00F41733">
      <w:rPr>
        <w:rStyle w:val="ac"/>
        <w:rFonts w:ascii="宋体" w:hAnsi="宋体"/>
        <w:noProof/>
        <w:sz w:val="28"/>
        <w:szCs w:val="28"/>
      </w:rPr>
      <w:t>2</w:t>
    </w:r>
    <w:r w:rsidR="00B25B9F">
      <w:rPr>
        <w:rStyle w:val="ac"/>
        <w:rFonts w:ascii="宋体" w:hAnsi="宋体" w:hint="eastAsia"/>
        <w:sz w:val="28"/>
        <w:szCs w:val="28"/>
      </w:rPr>
      <w:fldChar w:fldCharType="end"/>
    </w:r>
    <w:r>
      <w:rPr>
        <w:rStyle w:val="ac"/>
        <w:rFonts w:ascii="宋体" w:hAnsi="宋体" w:hint="eastAsia"/>
        <w:sz w:val="28"/>
        <w:szCs w:val="28"/>
      </w:rPr>
      <w:t xml:space="preserve"> －</w:t>
    </w:r>
  </w:p>
  <w:p w:rsidR="00B25B9F" w:rsidRDefault="00B25B9F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B9F" w:rsidRDefault="00FD26AA">
    <w:pPr>
      <w:pStyle w:val="a9"/>
      <w:framePr w:w="1221" w:wrap="around" w:vAnchor="text" w:hAnchor="page" w:x="9201" w:y="-2"/>
      <w:rPr>
        <w:rStyle w:val="ac"/>
        <w:rFonts w:ascii="宋体" w:hAnsi="宋体"/>
        <w:sz w:val="28"/>
        <w:szCs w:val="28"/>
      </w:rPr>
    </w:pPr>
    <w:r>
      <w:rPr>
        <w:rStyle w:val="ac"/>
        <w:rFonts w:ascii="宋体" w:hAnsi="宋体" w:hint="eastAsia"/>
        <w:sz w:val="28"/>
        <w:szCs w:val="28"/>
      </w:rPr>
      <w:t xml:space="preserve">－ </w:t>
    </w:r>
    <w:r w:rsidR="00B25B9F">
      <w:rPr>
        <w:rStyle w:val="ac"/>
        <w:rFonts w:ascii="宋体" w:hAnsi="宋体"/>
        <w:sz w:val="28"/>
        <w:szCs w:val="28"/>
      </w:rPr>
      <w:fldChar w:fldCharType="begin"/>
    </w:r>
    <w:r>
      <w:rPr>
        <w:rStyle w:val="ac"/>
        <w:rFonts w:ascii="宋体" w:hAnsi="宋体"/>
        <w:sz w:val="28"/>
        <w:szCs w:val="28"/>
      </w:rPr>
      <w:instrText xml:space="preserve">PAGE  </w:instrText>
    </w:r>
    <w:r w:rsidR="00B25B9F">
      <w:rPr>
        <w:rStyle w:val="ac"/>
        <w:rFonts w:ascii="宋体" w:hAnsi="宋体"/>
        <w:sz w:val="28"/>
        <w:szCs w:val="28"/>
      </w:rPr>
      <w:fldChar w:fldCharType="separate"/>
    </w:r>
    <w:r w:rsidR="00F41733">
      <w:rPr>
        <w:rStyle w:val="ac"/>
        <w:rFonts w:ascii="宋体" w:hAnsi="宋体"/>
        <w:noProof/>
        <w:sz w:val="28"/>
        <w:szCs w:val="28"/>
      </w:rPr>
      <w:t>3</w:t>
    </w:r>
    <w:r w:rsidR="00B25B9F">
      <w:rPr>
        <w:rStyle w:val="ac"/>
        <w:rFonts w:ascii="宋体" w:hAnsi="宋体"/>
        <w:sz w:val="28"/>
        <w:szCs w:val="28"/>
      </w:rPr>
      <w:fldChar w:fldCharType="end"/>
    </w:r>
    <w:r>
      <w:rPr>
        <w:rStyle w:val="ac"/>
        <w:rFonts w:ascii="宋体" w:hAnsi="宋体" w:hint="eastAsia"/>
        <w:sz w:val="28"/>
        <w:szCs w:val="28"/>
      </w:rPr>
      <w:t xml:space="preserve"> －　</w:t>
    </w:r>
  </w:p>
  <w:p w:rsidR="00B25B9F" w:rsidRDefault="00B25B9F">
    <w:pPr>
      <w:pStyle w:val="a9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B9F" w:rsidRDefault="00FD26AA">
    <w:pPr>
      <w:pStyle w:val="a9"/>
      <w:framePr w:wrap="around" w:vAnchor="text" w:hAnchor="margin" w:xAlign="outside" w:y="1"/>
      <w:ind w:leftChars="100" w:left="210"/>
      <w:rPr>
        <w:rStyle w:val="ac"/>
        <w:rFonts w:ascii="宋体" w:hAnsi="宋体"/>
        <w:sz w:val="28"/>
        <w:szCs w:val="28"/>
      </w:rPr>
    </w:pPr>
    <w:r>
      <w:rPr>
        <w:rStyle w:val="ac"/>
        <w:rFonts w:ascii="宋体" w:hAnsi="宋体" w:hint="eastAsia"/>
        <w:sz w:val="28"/>
        <w:szCs w:val="28"/>
      </w:rPr>
      <w:t xml:space="preserve">－ </w:t>
    </w:r>
    <w:r w:rsidR="00B25B9F">
      <w:rPr>
        <w:rStyle w:val="ac"/>
        <w:rFonts w:ascii="宋体" w:hAnsi="宋体"/>
        <w:sz w:val="28"/>
        <w:szCs w:val="28"/>
      </w:rPr>
      <w:fldChar w:fldCharType="begin"/>
    </w:r>
    <w:r>
      <w:rPr>
        <w:rStyle w:val="ac"/>
        <w:rFonts w:ascii="宋体" w:hAnsi="宋体"/>
        <w:sz w:val="28"/>
        <w:szCs w:val="28"/>
      </w:rPr>
      <w:instrText xml:space="preserve">PAGE  </w:instrText>
    </w:r>
    <w:r w:rsidR="00B25B9F">
      <w:rPr>
        <w:rStyle w:val="ac"/>
        <w:rFonts w:ascii="宋体" w:hAnsi="宋体"/>
        <w:sz w:val="28"/>
        <w:szCs w:val="28"/>
      </w:rPr>
      <w:fldChar w:fldCharType="separate"/>
    </w:r>
    <w:r w:rsidR="00F41733">
      <w:rPr>
        <w:rStyle w:val="ac"/>
        <w:rFonts w:ascii="宋体" w:hAnsi="宋体"/>
        <w:noProof/>
        <w:sz w:val="28"/>
        <w:szCs w:val="28"/>
      </w:rPr>
      <w:t>4</w:t>
    </w:r>
    <w:r w:rsidR="00B25B9F">
      <w:rPr>
        <w:rStyle w:val="ac"/>
        <w:rFonts w:ascii="宋体" w:hAnsi="宋体"/>
        <w:sz w:val="28"/>
        <w:szCs w:val="28"/>
      </w:rPr>
      <w:fldChar w:fldCharType="end"/>
    </w:r>
    <w:r>
      <w:rPr>
        <w:rStyle w:val="ac"/>
        <w:rFonts w:ascii="宋体" w:hAnsi="宋体" w:hint="eastAsia"/>
        <w:sz w:val="28"/>
        <w:szCs w:val="28"/>
      </w:rPr>
      <w:t xml:space="preserve"> －</w:t>
    </w:r>
  </w:p>
  <w:p w:rsidR="00B25B9F" w:rsidRDefault="00B25B9F">
    <w:pPr>
      <w:pStyle w:val="a9"/>
      <w:ind w:right="360" w:firstLine="360"/>
      <w:rPr>
        <w:rFonts w:ascii="宋体" w:hAnsi="宋体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B9F" w:rsidRDefault="00FD26AA">
    <w:pPr>
      <w:pStyle w:val="a9"/>
      <w:framePr w:w="1381" w:wrap="around" w:vAnchor="text" w:hAnchor="page" w:x="9041" w:y="-2"/>
      <w:ind w:rightChars="100" w:right="210"/>
      <w:rPr>
        <w:rStyle w:val="ac"/>
        <w:rFonts w:ascii="宋体" w:hAnsi="宋体"/>
        <w:sz w:val="28"/>
        <w:szCs w:val="28"/>
      </w:rPr>
    </w:pPr>
    <w:r>
      <w:rPr>
        <w:rStyle w:val="ac"/>
        <w:rFonts w:ascii="宋体" w:hAnsi="宋体" w:hint="eastAsia"/>
        <w:sz w:val="28"/>
        <w:szCs w:val="28"/>
      </w:rPr>
      <w:t xml:space="preserve">— </w:t>
    </w:r>
    <w:r w:rsidR="00B25B9F">
      <w:rPr>
        <w:rStyle w:val="ac"/>
        <w:rFonts w:ascii="宋体" w:hAnsi="宋体"/>
        <w:sz w:val="28"/>
        <w:szCs w:val="28"/>
      </w:rPr>
      <w:fldChar w:fldCharType="begin"/>
    </w:r>
    <w:r>
      <w:rPr>
        <w:rStyle w:val="ac"/>
        <w:rFonts w:ascii="宋体" w:hAnsi="宋体"/>
        <w:sz w:val="28"/>
        <w:szCs w:val="28"/>
      </w:rPr>
      <w:instrText xml:space="preserve">PAGE  </w:instrText>
    </w:r>
    <w:r w:rsidR="00B25B9F">
      <w:rPr>
        <w:rStyle w:val="ac"/>
        <w:rFonts w:ascii="宋体" w:hAnsi="宋体"/>
        <w:sz w:val="28"/>
        <w:szCs w:val="28"/>
      </w:rPr>
      <w:fldChar w:fldCharType="separate"/>
    </w:r>
    <w:r w:rsidR="00F41733">
      <w:rPr>
        <w:rStyle w:val="ac"/>
        <w:rFonts w:ascii="宋体" w:hAnsi="宋体"/>
        <w:noProof/>
        <w:sz w:val="28"/>
        <w:szCs w:val="28"/>
      </w:rPr>
      <w:t>5</w:t>
    </w:r>
    <w:r w:rsidR="00B25B9F">
      <w:rPr>
        <w:rStyle w:val="ac"/>
        <w:rFonts w:ascii="宋体" w:hAnsi="宋体"/>
        <w:sz w:val="28"/>
        <w:szCs w:val="28"/>
      </w:rPr>
      <w:fldChar w:fldCharType="end"/>
    </w:r>
    <w:r>
      <w:rPr>
        <w:rStyle w:val="ac"/>
        <w:rFonts w:ascii="宋体" w:hAnsi="宋体" w:hint="eastAsia"/>
        <w:sz w:val="28"/>
        <w:szCs w:val="28"/>
      </w:rPr>
      <w:t xml:space="preserve"> —　</w:t>
    </w:r>
  </w:p>
  <w:p w:rsidR="00B25B9F" w:rsidRDefault="00B25B9F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E76" w:rsidRDefault="00847E76" w:rsidP="00B25B9F">
      <w:r>
        <w:separator/>
      </w:r>
    </w:p>
  </w:footnote>
  <w:footnote w:type="continuationSeparator" w:id="0">
    <w:p w:rsidR="00847E76" w:rsidRDefault="00847E76" w:rsidP="00B25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B2385"/>
    <w:rsid w:val="000006E8"/>
    <w:rsid w:val="000031E5"/>
    <w:rsid w:val="000055AB"/>
    <w:rsid w:val="00006201"/>
    <w:rsid w:val="0001104B"/>
    <w:rsid w:val="00012355"/>
    <w:rsid w:val="00013A69"/>
    <w:rsid w:val="000166A1"/>
    <w:rsid w:val="0002510B"/>
    <w:rsid w:val="00026378"/>
    <w:rsid w:val="00026521"/>
    <w:rsid w:val="00030F2B"/>
    <w:rsid w:val="0003360C"/>
    <w:rsid w:val="00034E04"/>
    <w:rsid w:val="000355DB"/>
    <w:rsid w:val="00036274"/>
    <w:rsid w:val="00040D6D"/>
    <w:rsid w:val="00041678"/>
    <w:rsid w:val="00043316"/>
    <w:rsid w:val="000456A3"/>
    <w:rsid w:val="00046195"/>
    <w:rsid w:val="00046701"/>
    <w:rsid w:val="00047692"/>
    <w:rsid w:val="000478CD"/>
    <w:rsid w:val="000507EE"/>
    <w:rsid w:val="000507F4"/>
    <w:rsid w:val="000517F2"/>
    <w:rsid w:val="000536B1"/>
    <w:rsid w:val="00053754"/>
    <w:rsid w:val="000566B6"/>
    <w:rsid w:val="000578AB"/>
    <w:rsid w:val="00060382"/>
    <w:rsid w:val="000613BF"/>
    <w:rsid w:val="00062630"/>
    <w:rsid w:val="000653EF"/>
    <w:rsid w:val="000662D0"/>
    <w:rsid w:val="000715A0"/>
    <w:rsid w:val="0007166D"/>
    <w:rsid w:val="00072338"/>
    <w:rsid w:val="00073FC7"/>
    <w:rsid w:val="0007413E"/>
    <w:rsid w:val="00076F7B"/>
    <w:rsid w:val="00077444"/>
    <w:rsid w:val="00081DF8"/>
    <w:rsid w:val="00081EE0"/>
    <w:rsid w:val="0008293F"/>
    <w:rsid w:val="00085541"/>
    <w:rsid w:val="00085FB7"/>
    <w:rsid w:val="00090F6D"/>
    <w:rsid w:val="000914CC"/>
    <w:rsid w:val="00092018"/>
    <w:rsid w:val="0009387A"/>
    <w:rsid w:val="0009433F"/>
    <w:rsid w:val="000979E6"/>
    <w:rsid w:val="000A0439"/>
    <w:rsid w:val="000A0A0A"/>
    <w:rsid w:val="000A0D60"/>
    <w:rsid w:val="000A15D6"/>
    <w:rsid w:val="000A6F1C"/>
    <w:rsid w:val="000B048B"/>
    <w:rsid w:val="000B31DD"/>
    <w:rsid w:val="000B5CA4"/>
    <w:rsid w:val="000C13CD"/>
    <w:rsid w:val="000C2087"/>
    <w:rsid w:val="000C3AE2"/>
    <w:rsid w:val="000C4EF6"/>
    <w:rsid w:val="000C5603"/>
    <w:rsid w:val="000C6CD0"/>
    <w:rsid w:val="000D0AAB"/>
    <w:rsid w:val="000D10AA"/>
    <w:rsid w:val="000D112D"/>
    <w:rsid w:val="000D2395"/>
    <w:rsid w:val="000D23CA"/>
    <w:rsid w:val="000D244E"/>
    <w:rsid w:val="000D4168"/>
    <w:rsid w:val="000D4451"/>
    <w:rsid w:val="000D4681"/>
    <w:rsid w:val="000D516B"/>
    <w:rsid w:val="000D6C2C"/>
    <w:rsid w:val="000D7D0C"/>
    <w:rsid w:val="000E0B61"/>
    <w:rsid w:val="000E2397"/>
    <w:rsid w:val="000E24B6"/>
    <w:rsid w:val="000E27A8"/>
    <w:rsid w:val="000E378C"/>
    <w:rsid w:val="000E3B15"/>
    <w:rsid w:val="000E43FF"/>
    <w:rsid w:val="000E6516"/>
    <w:rsid w:val="000E6D02"/>
    <w:rsid w:val="000F2460"/>
    <w:rsid w:val="000F3564"/>
    <w:rsid w:val="000F3C51"/>
    <w:rsid w:val="000F6304"/>
    <w:rsid w:val="001008AE"/>
    <w:rsid w:val="0010099C"/>
    <w:rsid w:val="001033C6"/>
    <w:rsid w:val="00103565"/>
    <w:rsid w:val="001054BD"/>
    <w:rsid w:val="00105FEC"/>
    <w:rsid w:val="00107761"/>
    <w:rsid w:val="001119DD"/>
    <w:rsid w:val="00112842"/>
    <w:rsid w:val="00113780"/>
    <w:rsid w:val="00114951"/>
    <w:rsid w:val="0011768D"/>
    <w:rsid w:val="00117D54"/>
    <w:rsid w:val="001212A1"/>
    <w:rsid w:val="001212C7"/>
    <w:rsid w:val="00121612"/>
    <w:rsid w:val="0012394B"/>
    <w:rsid w:val="00123AB8"/>
    <w:rsid w:val="001273F8"/>
    <w:rsid w:val="00133A7C"/>
    <w:rsid w:val="00133F1A"/>
    <w:rsid w:val="00134499"/>
    <w:rsid w:val="001372FB"/>
    <w:rsid w:val="001403A6"/>
    <w:rsid w:val="001411F2"/>
    <w:rsid w:val="00141340"/>
    <w:rsid w:val="00143836"/>
    <w:rsid w:val="00146A47"/>
    <w:rsid w:val="00146E6B"/>
    <w:rsid w:val="00147A1A"/>
    <w:rsid w:val="001504FD"/>
    <w:rsid w:val="001550DA"/>
    <w:rsid w:val="001559CF"/>
    <w:rsid w:val="0015617A"/>
    <w:rsid w:val="00157DCD"/>
    <w:rsid w:val="001621D8"/>
    <w:rsid w:val="001625CB"/>
    <w:rsid w:val="001659B7"/>
    <w:rsid w:val="00165D90"/>
    <w:rsid w:val="00166B37"/>
    <w:rsid w:val="0016780E"/>
    <w:rsid w:val="0017009C"/>
    <w:rsid w:val="001719A3"/>
    <w:rsid w:val="00171D6D"/>
    <w:rsid w:val="001741D7"/>
    <w:rsid w:val="00176A40"/>
    <w:rsid w:val="00176E65"/>
    <w:rsid w:val="001771E5"/>
    <w:rsid w:val="001772E4"/>
    <w:rsid w:val="001779AC"/>
    <w:rsid w:val="00180C59"/>
    <w:rsid w:val="00180DC0"/>
    <w:rsid w:val="00181E52"/>
    <w:rsid w:val="00183376"/>
    <w:rsid w:val="00183C00"/>
    <w:rsid w:val="001867D9"/>
    <w:rsid w:val="00190945"/>
    <w:rsid w:val="00191769"/>
    <w:rsid w:val="00192C34"/>
    <w:rsid w:val="001932DE"/>
    <w:rsid w:val="00193B20"/>
    <w:rsid w:val="001956E3"/>
    <w:rsid w:val="001963FF"/>
    <w:rsid w:val="00196531"/>
    <w:rsid w:val="001A0249"/>
    <w:rsid w:val="001A04DF"/>
    <w:rsid w:val="001A3466"/>
    <w:rsid w:val="001A634B"/>
    <w:rsid w:val="001A6657"/>
    <w:rsid w:val="001A7F24"/>
    <w:rsid w:val="001A7FFD"/>
    <w:rsid w:val="001B1619"/>
    <w:rsid w:val="001B306B"/>
    <w:rsid w:val="001B4714"/>
    <w:rsid w:val="001B60C3"/>
    <w:rsid w:val="001C12D4"/>
    <w:rsid w:val="001C38AE"/>
    <w:rsid w:val="001C3A2C"/>
    <w:rsid w:val="001C3A6C"/>
    <w:rsid w:val="001C5563"/>
    <w:rsid w:val="001C6CEF"/>
    <w:rsid w:val="001C75E8"/>
    <w:rsid w:val="001C76DA"/>
    <w:rsid w:val="001D02A2"/>
    <w:rsid w:val="001D062F"/>
    <w:rsid w:val="001D0A99"/>
    <w:rsid w:val="001D200C"/>
    <w:rsid w:val="001D5406"/>
    <w:rsid w:val="001D6167"/>
    <w:rsid w:val="001D79A8"/>
    <w:rsid w:val="001E0147"/>
    <w:rsid w:val="001E0985"/>
    <w:rsid w:val="001E2F52"/>
    <w:rsid w:val="001E347B"/>
    <w:rsid w:val="001E5725"/>
    <w:rsid w:val="001E7C2E"/>
    <w:rsid w:val="001F0E25"/>
    <w:rsid w:val="001F2E6F"/>
    <w:rsid w:val="001F4DA3"/>
    <w:rsid w:val="001F5A69"/>
    <w:rsid w:val="001F65B0"/>
    <w:rsid w:val="00201C3B"/>
    <w:rsid w:val="00202763"/>
    <w:rsid w:val="002030A3"/>
    <w:rsid w:val="00203334"/>
    <w:rsid w:val="00207686"/>
    <w:rsid w:val="002076AF"/>
    <w:rsid w:val="00210C55"/>
    <w:rsid w:val="00211A01"/>
    <w:rsid w:val="002126CC"/>
    <w:rsid w:val="00220662"/>
    <w:rsid w:val="002207F9"/>
    <w:rsid w:val="00223D89"/>
    <w:rsid w:val="00224C95"/>
    <w:rsid w:val="00232968"/>
    <w:rsid w:val="0023311D"/>
    <w:rsid w:val="00233574"/>
    <w:rsid w:val="0023522B"/>
    <w:rsid w:val="00236FE2"/>
    <w:rsid w:val="00244A36"/>
    <w:rsid w:val="00244DDE"/>
    <w:rsid w:val="00245009"/>
    <w:rsid w:val="00246872"/>
    <w:rsid w:val="0025040B"/>
    <w:rsid w:val="0025223B"/>
    <w:rsid w:val="00255D02"/>
    <w:rsid w:val="00262927"/>
    <w:rsid w:val="00264AAB"/>
    <w:rsid w:val="00270C94"/>
    <w:rsid w:val="00270CB3"/>
    <w:rsid w:val="00272F05"/>
    <w:rsid w:val="00273D28"/>
    <w:rsid w:val="00274539"/>
    <w:rsid w:val="00275AEC"/>
    <w:rsid w:val="00275E95"/>
    <w:rsid w:val="00275F66"/>
    <w:rsid w:val="002768A2"/>
    <w:rsid w:val="0027767E"/>
    <w:rsid w:val="002779E2"/>
    <w:rsid w:val="00280329"/>
    <w:rsid w:val="00280FBF"/>
    <w:rsid w:val="00282199"/>
    <w:rsid w:val="002830F9"/>
    <w:rsid w:val="002839AA"/>
    <w:rsid w:val="002854ED"/>
    <w:rsid w:val="00292299"/>
    <w:rsid w:val="0029242E"/>
    <w:rsid w:val="00292EE7"/>
    <w:rsid w:val="00294B75"/>
    <w:rsid w:val="002951F7"/>
    <w:rsid w:val="00296337"/>
    <w:rsid w:val="00296E28"/>
    <w:rsid w:val="00296FE3"/>
    <w:rsid w:val="002A04EC"/>
    <w:rsid w:val="002A3238"/>
    <w:rsid w:val="002A463C"/>
    <w:rsid w:val="002A4C30"/>
    <w:rsid w:val="002A5F0B"/>
    <w:rsid w:val="002A6264"/>
    <w:rsid w:val="002A626B"/>
    <w:rsid w:val="002A66F2"/>
    <w:rsid w:val="002A7324"/>
    <w:rsid w:val="002B11B5"/>
    <w:rsid w:val="002B14F0"/>
    <w:rsid w:val="002B1BD5"/>
    <w:rsid w:val="002B1F95"/>
    <w:rsid w:val="002B2E34"/>
    <w:rsid w:val="002B30C6"/>
    <w:rsid w:val="002B4F81"/>
    <w:rsid w:val="002B7168"/>
    <w:rsid w:val="002C1CE0"/>
    <w:rsid w:val="002C2414"/>
    <w:rsid w:val="002C39C9"/>
    <w:rsid w:val="002C3D77"/>
    <w:rsid w:val="002C418A"/>
    <w:rsid w:val="002C42D1"/>
    <w:rsid w:val="002C4944"/>
    <w:rsid w:val="002C4BA2"/>
    <w:rsid w:val="002C4E90"/>
    <w:rsid w:val="002C51D2"/>
    <w:rsid w:val="002C55E0"/>
    <w:rsid w:val="002C704D"/>
    <w:rsid w:val="002D0D79"/>
    <w:rsid w:val="002D424C"/>
    <w:rsid w:val="002D4A28"/>
    <w:rsid w:val="002D66B1"/>
    <w:rsid w:val="002E180D"/>
    <w:rsid w:val="002E2C2B"/>
    <w:rsid w:val="002E5039"/>
    <w:rsid w:val="002E61EF"/>
    <w:rsid w:val="002E6436"/>
    <w:rsid w:val="002E6A66"/>
    <w:rsid w:val="002E6FFD"/>
    <w:rsid w:val="002F4AB5"/>
    <w:rsid w:val="002F512A"/>
    <w:rsid w:val="002F5161"/>
    <w:rsid w:val="002F60C0"/>
    <w:rsid w:val="002F631A"/>
    <w:rsid w:val="002F6390"/>
    <w:rsid w:val="002F68ED"/>
    <w:rsid w:val="00300205"/>
    <w:rsid w:val="003015A0"/>
    <w:rsid w:val="00302D32"/>
    <w:rsid w:val="003034D9"/>
    <w:rsid w:val="00303D88"/>
    <w:rsid w:val="00304B35"/>
    <w:rsid w:val="00305D0E"/>
    <w:rsid w:val="003067B3"/>
    <w:rsid w:val="00306B3D"/>
    <w:rsid w:val="003077F2"/>
    <w:rsid w:val="00310271"/>
    <w:rsid w:val="00310BD0"/>
    <w:rsid w:val="003161F8"/>
    <w:rsid w:val="00317A5D"/>
    <w:rsid w:val="003234A4"/>
    <w:rsid w:val="00324B9D"/>
    <w:rsid w:val="00327586"/>
    <w:rsid w:val="003301BF"/>
    <w:rsid w:val="0033163A"/>
    <w:rsid w:val="003337B3"/>
    <w:rsid w:val="003348EA"/>
    <w:rsid w:val="00335B21"/>
    <w:rsid w:val="003364F7"/>
    <w:rsid w:val="00341C84"/>
    <w:rsid w:val="00343BF3"/>
    <w:rsid w:val="003442B8"/>
    <w:rsid w:val="003464E4"/>
    <w:rsid w:val="00350151"/>
    <w:rsid w:val="00352A81"/>
    <w:rsid w:val="00352BB3"/>
    <w:rsid w:val="003545D4"/>
    <w:rsid w:val="003547D9"/>
    <w:rsid w:val="003556A2"/>
    <w:rsid w:val="00356544"/>
    <w:rsid w:val="003568D7"/>
    <w:rsid w:val="003571BD"/>
    <w:rsid w:val="00360054"/>
    <w:rsid w:val="00360AF9"/>
    <w:rsid w:val="003653A7"/>
    <w:rsid w:val="003655B9"/>
    <w:rsid w:val="00367305"/>
    <w:rsid w:val="003677F1"/>
    <w:rsid w:val="00371681"/>
    <w:rsid w:val="003728F6"/>
    <w:rsid w:val="00372DF5"/>
    <w:rsid w:val="003761EE"/>
    <w:rsid w:val="003813D0"/>
    <w:rsid w:val="003843E6"/>
    <w:rsid w:val="00384ADC"/>
    <w:rsid w:val="00385199"/>
    <w:rsid w:val="0038543A"/>
    <w:rsid w:val="00386C5F"/>
    <w:rsid w:val="003878BB"/>
    <w:rsid w:val="0039027C"/>
    <w:rsid w:val="003A08C4"/>
    <w:rsid w:val="003A17BA"/>
    <w:rsid w:val="003A3CA7"/>
    <w:rsid w:val="003A6AF3"/>
    <w:rsid w:val="003B0D5F"/>
    <w:rsid w:val="003B1C85"/>
    <w:rsid w:val="003B4563"/>
    <w:rsid w:val="003B4B92"/>
    <w:rsid w:val="003B5A70"/>
    <w:rsid w:val="003B66CC"/>
    <w:rsid w:val="003C1EFC"/>
    <w:rsid w:val="003C2317"/>
    <w:rsid w:val="003C7800"/>
    <w:rsid w:val="003D0269"/>
    <w:rsid w:val="003D11FB"/>
    <w:rsid w:val="003D35DC"/>
    <w:rsid w:val="003D6523"/>
    <w:rsid w:val="003E018A"/>
    <w:rsid w:val="003E0463"/>
    <w:rsid w:val="003E09BC"/>
    <w:rsid w:val="003E1A3F"/>
    <w:rsid w:val="003E34FE"/>
    <w:rsid w:val="003E46E4"/>
    <w:rsid w:val="003E5373"/>
    <w:rsid w:val="003E542C"/>
    <w:rsid w:val="003E6D65"/>
    <w:rsid w:val="003F0559"/>
    <w:rsid w:val="003F231E"/>
    <w:rsid w:val="003F2624"/>
    <w:rsid w:val="003F28BE"/>
    <w:rsid w:val="003F4613"/>
    <w:rsid w:val="003F6A02"/>
    <w:rsid w:val="003F70DB"/>
    <w:rsid w:val="003F7CF6"/>
    <w:rsid w:val="00400F7B"/>
    <w:rsid w:val="004014F7"/>
    <w:rsid w:val="00403EAB"/>
    <w:rsid w:val="00403F94"/>
    <w:rsid w:val="00404E72"/>
    <w:rsid w:val="0040516D"/>
    <w:rsid w:val="004053EE"/>
    <w:rsid w:val="00406999"/>
    <w:rsid w:val="00412834"/>
    <w:rsid w:val="00413608"/>
    <w:rsid w:val="00415C7D"/>
    <w:rsid w:val="00422A1D"/>
    <w:rsid w:val="004237BF"/>
    <w:rsid w:val="00427BB5"/>
    <w:rsid w:val="00431980"/>
    <w:rsid w:val="0043347C"/>
    <w:rsid w:val="00437F2C"/>
    <w:rsid w:val="00441CBE"/>
    <w:rsid w:val="00442853"/>
    <w:rsid w:val="0044369F"/>
    <w:rsid w:val="00447050"/>
    <w:rsid w:val="00447383"/>
    <w:rsid w:val="00450A83"/>
    <w:rsid w:val="00451BCC"/>
    <w:rsid w:val="00453260"/>
    <w:rsid w:val="00453CE7"/>
    <w:rsid w:val="00454DA3"/>
    <w:rsid w:val="0045594F"/>
    <w:rsid w:val="004560DF"/>
    <w:rsid w:val="00457624"/>
    <w:rsid w:val="00460F6A"/>
    <w:rsid w:val="00461A83"/>
    <w:rsid w:val="004620B9"/>
    <w:rsid w:val="004622BF"/>
    <w:rsid w:val="00463472"/>
    <w:rsid w:val="004636DF"/>
    <w:rsid w:val="00465807"/>
    <w:rsid w:val="00470898"/>
    <w:rsid w:val="00472092"/>
    <w:rsid w:val="0047695E"/>
    <w:rsid w:val="004772E5"/>
    <w:rsid w:val="004818DB"/>
    <w:rsid w:val="00484B8E"/>
    <w:rsid w:val="00484F63"/>
    <w:rsid w:val="00485E35"/>
    <w:rsid w:val="00487975"/>
    <w:rsid w:val="00493A10"/>
    <w:rsid w:val="00497791"/>
    <w:rsid w:val="004A5EA1"/>
    <w:rsid w:val="004A5F9A"/>
    <w:rsid w:val="004A7A6F"/>
    <w:rsid w:val="004A7D4C"/>
    <w:rsid w:val="004B24BD"/>
    <w:rsid w:val="004B71E2"/>
    <w:rsid w:val="004C1048"/>
    <w:rsid w:val="004C1A3F"/>
    <w:rsid w:val="004C2CEC"/>
    <w:rsid w:val="004C3187"/>
    <w:rsid w:val="004C3FDA"/>
    <w:rsid w:val="004C55F0"/>
    <w:rsid w:val="004C6556"/>
    <w:rsid w:val="004C6C04"/>
    <w:rsid w:val="004C7716"/>
    <w:rsid w:val="004C78EA"/>
    <w:rsid w:val="004C7D10"/>
    <w:rsid w:val="004D13F3"/>
    <w:rsid w:val="004D346D"/>
    <w:rsid w:val="004D4E78"/>
    <w:rsid w:val="004D517E"/>
    <w:rsid w:val="004D6E3F"/>
    <w:rsid w:val="004E0183"/>
    <w:rsid w:val="004E0BD4"/>
    <w:rsid w:val="004E12FA"/>
    <w:rsid w:val="004E21DB"/>
    <w:rsid w:val="004E35AB"/>
    <w:rsid w:val="004E38E3"/>
    <w:rsid w:val="004E39B7"/>
    <w:rsid w:val="004E4CF7"/>
    <w:rsid w:val="004E57C2"/>
    <w:rsid w:val="004E59AA"/>
    <w:rsid w:val="004E7B64"/>
    <w:rsid w:val="004F244B"/>
    <w:rsid w:val="004F2EDA"/>
    <w:rsid w:val="004F3418"/>
    <w:rsid w:val="004F3829"/>
    <w:rsid w:val="004F48AB"/>
    <w:rsid w:val="004F7443"/>
    <w:rsid w:val="004F7CC7"/>
    <w:rsid w:val="005010B9"/>
    <w:rsid w:val="005016D1"/>
    <w:rsid w:val="00503040"/>
    <w:rsid w:val="005056E2"/>
    <w:rsid w:val="00507192"/>
    <w:rsid w:val="0050796B"/>
    <w:rsid w:val="00511289"/>
    <w:rsid w:val="00512684"/>
    <w:rsid w:val="00514AC6"/>
    <w:rsid w:val="00515483"/>
    <w:rsid w:val="00515874"/>
    <w:rsid w:val="0051630F"/>
    <w:rsid w:val="0052221B"/>
    <w:rsid w:val="005228E9"/>
    <w:rsid w:val="00523CDC"/>
    <w:rsid w:val="005246F6"/>
    <w:rsid w:val="00526F9D"/>
    <w:rsid w:val="00531CCC"/>
    <w:rsid w:val="005323CA"/>
    <w:rsid w:val="005334BC"/>
    <w:rsid w:val="00533874"/>
    <w:rsid w:val="005346C1"/>
    <w:rsid w:val="005370EA"/>
    <w:rsid w:val="00537AF1"/>
    <w:rsid w:val="005409F0"/>
    <w:rsid w:val="00542C01"/>
    <w:rsid w:val="005435A1"/>
    <w:rsid w:val="00545227"/>
    <w:rsid w:val="00546C36"/>
    <w:rsid w:val="00547EFB"/>
    <w:rsid w:val="0055087B"/>
    <w:rsid w:val="005534BE"/>
    <w:rsid w:val="00554416"/>
    <w:rsid w:val="00554949"/>
    <w:rsid w:val="00554978"/>
    <w:rsid w:val="00554A6F"/>
    <w:rsid w:val="00557D1C"/>
    <w:rsid w:val="00560F61"/>
    <w:rsid w:val="00561F11"/>
    <w:rsid w:val="00562295"/>
    <w:rsid w:val="00563772"/>
    <w:rsid w:val="005641AA"/>
    <w:rsid w:val="00565221"/>
    <w:rsid w:val="00565346"/>
    <w:rsid w:val="00567670"/>
    <w:rsid w:val="00570284"/>
    <w:rsid w:val="005724D1"/>
    <w:rsid w:val="0057260C"/>
    <w:rsid w:val="00573912"/>
    <w:rsid w:val="005767BB"/>
    <w:rsid w:val="005771B0"/>
    <w:rsid w:val="00580FC8"/>
    <w:rsid w:val="00581DDC"/>
    <w:rsid w:val="00582014"/>
    <w:rsid w:val="005826E2"/>
    <w:rsid w:val="0058286F"/>
    <w:rsid w:val="00582A42"/>
    <w:rsid w:val="00583077"/>
    <w:rsid w:val="00586B53"/>
    <w:rsid w:val="005930B8"/>
    <w:rsid w:val="00593C2A"/>
    <w:rsid w:val="005940D5"/>
    <w:rsid w:val="00595312"/>
    <w:rsid w:val="00597478"/>
    <w:rsid w:val="005A15BD"/>
    <w:rsid w:val="005A2ADF"/>
    <w:rsid w:val="005A4342"/>
    <w:rsid w:val="005A4766"/>
    <w:rsid w:val="005B005A"/>
    <w:rsid w:val="005B117A"/>
    <w:rsid w:val="005B12BF"/>
    <w:rsid w:val="005B14DC"/>
    <w:rsid w:val="005B284B"/>
    <w:rsid w:val="005B2994"/>
    <w:rsid w:val="005B38B5"/>
    <w:rsid w:val="005B39C5"/>
    <w:rsid w:val="005B3BA9"/>
    <w:rsid w:val="005B3FA5"/>
    <w:rsid w:val="005B5778"/>
    <w:rsid w:val="005B58B7"/>
    <w:rsid w:val="005B5DC0"/>
    <w:rsid w:val="005B6928"/>
    <w:rsid w:val="005B7A36"/>
    <w:rsid w:val="005C15FE"/>
    <w:rsid w:val="005C203F"/>
    <w:rsid w:val="005C4EF3"/>
    <w:rsid w:val="005C5604"/>
    <w:rsid w:val="005C59F1"/>
    <w:rsid w:val="005C5FFC"/>
    <w:rsid w:val="005D3293"/>
    <w:rsid w:val="005D4D1C"/>
    <w:rsid w:val="005D4D26"/>
    <w:rsid w:val="005D6C4F"/>
    <w:rsid w:val="005D7426"/>
    <w:rsid w:val="005E207E"/>
    <w:rsid w:val="005E4374"/>
    <w:rsid w:val="005E496F"/>
    <w:rsid w:val="005E6259"/>
    <w:rsid w:val="005E6DD9"/>
    <w:rsid w:val="005E712E"/>
    <w:rsid w:val="005F09F4"/>
    <w:rsid w:val="005F18C6"/>
    <w:rsid w:val="005F3778"/>
    <w:rsid w:val="005F3998"/>
    <w:rsid w:val="005F5751"/>
    <w:rsid w:val="005F6A17"/>
    <w:rsid w:val="005F6BBC"/>
    <w:rsid w:val="0060037F"/>
    <w:rsid w:val="00600CE3"/>
    <w:rsid w:val="00600EFD"/>
    <w:rsid w:val="00602500"/>
    <w:rsid w:val="00603A0C"/>
    <w:rsid w:val="00603B37"/>
    <w:rsid w:val="00604D38"/>
    <w:rsid w:val="00612896"/>
    <w:rsid w:val="00612F27"/>
    <w:rsid w:val="00620167"/>
    <w:rsid w:val="0062138D"/>
    <w:rsid w:val="00621C6A"/>
    <w:rsid w:val="006241F7"/>
    <w:rsid w:val="00624985"/>
    <w:rsid w:val="006256A4"/>
    <w:rsid w:val="006265EF"/>
    <w:rsid w:val="00627603"/>
    <w:rsid w:val="006276E1"/>
    <w:rsid w:val="0063013C"/>
    <w:rsid w:val="00630661"/>
    <w:rsid w:val="00631833"/>
    <w:rsid w:val="00632C7D"/>
    <w:rsid w:val="00633CBE"/>
    <w:rsid w:val="006373FE"/>
    <w:rsid w:val="00642012"/>
    <w:rsid w:val="00642646"/>
    <w:rsid w:val="00647ED9"/>
    <w:rsid w:val="0065500D"/>
    <w:rsid w:val="00655AE5"/>
    <w:rsid w:val="006561F4"/>
    <w:rsid w:val="006576A3"/>
    <w:rsid w:val="00660BC7"/>
    <w:rsid w:val="0066231A"/>
    <w:rsid w:val="006626B0"/>
    <w:rsid w:val="006655D1"/>
    <w:rsid w:val="00666031"/>
    <w:rsid w:val="0066697D"/>
    <w:rsid w:val="00666A66"/>
    <w:rsid w:val="00667A77"/>
    <w:rsid w:val="00670094"/>
    <w:rsid w:val="00672E15"/>
    <w:rsid w:val="00673DC3"/>
    <w:rsid w:val="00675A96"/>
    <w:rsid w:val="00675C39"/>
    <w:rsid w:val="00676824"/>
    <w:rsid w:val="00676903"/>
    <w:rsid w:val="00680ACB"/>
    <w:rsid w:val="006819DB"/>
    <w:rsid w:val="00681C3F"/>
    <w:rsid w:val="00682995"/>
    <w:rsid w:val="00684B25"/>
    <w:rsid w:val="006861CB"/>
    <w:rsid w:val="00687BFD"/>
    <w:rsid w:val="00690A45"/>
    <w:rsid w:val="006935A0"/>
    <w:rsid w:val="0069416A"/>
    <w:rsid w:val="0069585A"/>
    <w:rsid w:val="00695D77"/>
    <w:rsid w:val="006A344B"/>
    <w:rsid w:val="006A4FD7"/>
    <w:rsid w:val="006A52C3"/>
    <w:rsid w:val="006B0340"/>
    <w:rsid w:val="006B07D5"/>
    <w:rsid w:val="006B1B1A"/>
    <w:rsid w:val="006B464A"/>
    <w:rsid w:val="006B6E7B"/>
    <w:rsid w:val="006B6F83"/>
    <w:rsid w:val="006B787C"/>
    <w:rsid w:val="006C1CCB"/>
    <w:rsid w:val="006C1F76"/>
    <w:rsid w:val="006C257C"/>
    <w:rsid w:val="006C5FBD"/>
    <w:rsid w:val="006C6DD6"/>
    <w:rsid w:val="006D144A"/>
    <w:rsid w:val="006D45A5"/>
    <w:rsid w:val="006D6179"/>
    <w:rsid w:val="006D64F1"/>
    <w:rsid w:val="006D7250"/>
    <w:rsid w:val="006D78B6"/>
    <w:rsid w:val="006D7D11"/>
    <w:rsid w:val="006E26DE"/>
    <w:rsid w:val="006E2A79"/>
    <w:rsid w:val="006E3348"/>
    <w:rsid w:val="006E384C"/>
    <w:rsid w:val="006E7503"/>
    <w:rsid w:val="006E7B7D"/>
    <w:rsid w:val="006F29C8"/>
    <w:rsid w:val="006F4F8A"/>
    <w:rsid w:val="006F5705"/>
    <w:rsid w:val="006F5822"/>
    <w:rsid w:val="006F5A52"/>
    <w:rsid w:val="006F713C"/>
    <w:rsid w:val="00700EB9"/>
    <w:rsid w:val="007014D3"/>
    <w:rsid w:val="00710A44"/>
    <w:rsid w:val="00713866"/>
    <w:rsid w:val="007145A7"/>
    <w:rsid w:val="00714F99"/>
    <w:rsid w:val="00717C90"/>
    <w:rsid w:val="007228EC"/>
    <w:rsid w:val="00722AB4"/>
    <w:rsid w:val="00726033"/>
    <w:rsid w:val="00726A5B"/>
    <w:rsid w:val="00726ED5"/>
    <w:rsid w:val="00731CC2"/>
    <w:rsid w:val="00732122"/>
    <w:rsid w:val="007335FE"/>
    <w:rsid w:val="007349CF"/>
    <w:rsid w:val="00742F59"/>
    <w:rsid w:val="007445F2"/>
    <w:rsid w:val="00745F04"/>
    <w:rsid w:val="007468C3"/>
    <w:rsid w:val="00747D4F"/>
    <w:rsid w:val="00750E72"/>
    <w:rsid w:val="00755D11"/>
    <w:rsid w:val="00756BDB"/>
    <w:rsid w:val="007570E3"/>
    <w:rsid w:val="007576D3"/>
    <w:rsid w:val="00757838"/>
    <w:rsid w:val="007578E1"/>
    <w:rsid w:val="00760032"/>
    <w:rsid w:val="00760C76"/>
    <w:rsid w:val="00760C82"/>
    <w:rsid w:val="0076206F"/>
    <w:rsid w:val="0076270C"/>
    <w:rsid w:val="007631A8"/>
    <w:rsid w:val="00765D84"/>
    <w:rsid w:val="00767353"/>
    <w:rsid w:val="007673BB"/>
    <w:rsid w:val="007702BF"/>
    <w:rsid w:val="0077058F"/>
    <w:rsid w:val="0077275D"/>
    <w:rsid w:val="007731A3"/>
    <w:rsid w:val="00780F39"/>
    <w:rsid w:val="00781A14"/>
    <w:rsid w:val="00784210"/>
    <w:rsid w:val="007865B3"/>
    <w:rsid w:val="00791BC2"/>
    <w:rsid w:val="007928FC"/>
    <w:rsid w:val="00793FFE"/>
    <w:rsid w:val="00796505"/>
    <w:rsid w:val="0079686C"/>
    <w:rsid w:val="0079766F"/>
    <w:rsid w:val="00797A29"/>
    <w:rsid w:val="00797CFC"/>
    <w:rsid w:val="007A0815"/>
    <w:rsid w:val="007A09E3"/>
    <w:rsid w:val="007A7070"/>
    <w:rsid w:val="007A70CF"/>
    <w:rsid w:val="007B121C"/>
    <w:rsid w:val="007B26B6"/>
    <w:rsid w:val="007B2E1E"/>
    <w:rsid w:val="007B5294"/>
    <w:rsid w:val="007C22BA"/>
    <w:rsid w:val="007D1DAD"/>
    <w:rsid w:val="007D28DE"/>
    <w:rsid w:val="007D62FE"/>
    <w:rsid w:val="007D6AD4"/>
    <w:rsid w:val="007D7F42"/>
    <w:rsid w:val="007E6642"/>
    <w:rsid w:val="007E66ED"/>
    <w:rsid w:val="007E676E"/>
    <w:rsid w:val="007E6D6F"/>
    <w:rsid w:val="007F0156"/>
    <w:rsid w:val="007F02B4"/>
    <w:rsid w:val="007F1248"/>
    <w:rsid w:val="007F19B9"/>
    <w:rsid w:val="007F1ECF"/>
    <w:rsid w:val="007F30EA"/>
    <w:rsid w:val="007F6F3C"/>
    <w:rsid w:val="007F794F"/>
    <w:rsid w:val="00800D98"/>
    <w:rsid w:val="0080124A"/>
    <w:rsid w:val="00801F10"/>
    <w:rsid w:val="0080640F"/>
    <w:rsid w:val="00807671"/>
    <w:rsid w:val="008111E7"/>
    <w:rsid w:val="00811871"/>
    <w:rsid w:val="00811DD9"/>
    <w:rsid w:val="00811F6F"/>
    <w:rsid w:val="008129B0"/>
    <w:rsid w:val="00813217"/>
    <w:rsid w:val="008202CD"/>
    <w:rsid w:val="00821496"/>
    <w:rsid w:val="00821827"/>
    <w:rsid w:val="008227E9"/>
    <w:rsid w:val="00822C81"/>
    <w:rsid w:val="00824252"/>
    <w:rsid w:val="008273FC"/>
    <w:rsid w:val="00833102"/>
    <w:rsid w:val="00833C1D"/>
    <w:rsid w:val="00834B23"/>
    <w:rsid w:val="00837225"/>
    <w:rsid w:val="008400D3"/>
    <w:rsid w:val="00840F47"/>
    <w:rsid w:val="00844339"/>
    <w:rsid w:val="008443E9"/>
    <w:rsid w:val="00844FE0"/>
    <w:rsid w:val="00845715"/>
    <w:rsid w:val="008458C4"/>
    <w:rsid w:val="0084604D"/>
    <w:rsid w:val="00846CD7"/>
    <w:rsid w:val="00847C02"/>
    <w:rsid w:val="00847D1F"/>
    <w:rsid w:val="00847E76"/>
    <w:rsid w:val="00852091"/>
    <w:rsid w:val="00852623"/>
    <w:rsid w:val="0085493B"/>
    <w:rsid w:val="00856BBC"/>
    <w:rsid w:val="00857086"/>
    <w:rsid w:val="00857514"/>
    <w:rsid w:val="00861DD9"/>
    <w:rsid w:val="00861EF0"/>
    <w:rsid w:val="00862999"/>
    <w:rsid w:val="0086629C"/>
    <w:rsid w:val="00866859"/>
    <w:rsid w:val="008722EF"/>
    <w:rsid w:val="00872B84"/>
    <w:rsid w:val="0087434F"/>
    <w:rsid w:val="00875277"/>
    <w:rsid w:val="00876317"/>
    <w:rsid w:val="00882CE0"/>
    <w:rsid w:val="00883D5D"/>
    <w:rsid w:val="00884745"/>
    <w:rsid w:val="008848EC"/>
    <w:rsid w:val="008903DD"/>
    <w:rsid w:val="00891DDF"/>
    <w:rsid w:val="00892594"/>
    <w:rsid w:val="00892907"/>
    <w:rsid w:val="008937FD"/>
    <w:rsid w:val="00894969"/>
    <w:rsid w:val="00896519"/>
    <w:rsid w:val="00897C4F"/>
    <w:rsid w:val="008A3A82"/>
    <w:rsid w:val="008A3B88"/>
    <w:rsid w:val="008A6AD5"/>
    <w:rsid w:val="008A6BE6"/>
    <w:rsid w:val="008B0C74"/>
    <w:rsid w:val="008B23E5"/>
    <w:rsid w:val="008B33F9"/>
    <w:rsid w:val="008B7CB3"/>
    <w:rsid w:val="008C0455"/>
    <w:rsid w:val="008C4B0E"/>
    <w:rsid w:val="008C5D7A"/>
    <w:rsid w:val="008C732C"/>
    <w:rsid w:val="008C79F3"/>
    <w:rsid w:val="008D52FE"/>
    <w:rsid w:val="008D553B"/>
    <w:rsid w:val="008E0A9A"/>
    <w:rsid w:val="008E4715"/>
    <w:rsid w:val="008E4FF7"/>
    <w:rsid w:val="008E5570"/>
    <w:rsid w:val="008E6D2B"/>
    <w:rsid w:val="008E6DDA"/>
    <w:rsid w:val="008E7098"/>
    <w:rsid w:val="008E78DF"/>
    <w:rsid w:val="008E7E97"/>
    <w:rsid w:val="008F05D6"/>
    <w:rsid w:val="008F4B97"/>
    <w:rsid w:val="008F4BE6"/>
    <w:rsid w:val="008F5270"/>
    <w:rsid w:val="008F5433"/>
    <w:rsid w:val="008F6B30"/>
    <w:rsid w:val="009007F2"/>
    <w:rsid w:val="00900A3D"/>
    <w:rsid w:val="00900D0C"/>
    <w:rsid w:val="00901CD1"/>
    <w:rsid w:val="00904068"/>
    <w:rsid w:val="009079C2"/>
    <w:rsid w:val="009104E7"/>
    <w:rsid w:val="00910ED5"/>
    <w:rsid w:val="0091231F"/>
    <w:rsid w:val="00912EEC"/>
    <w:rsid w:val="0091758D"/>
    <w:rsid w:val="009223E5"/>
    <w:rsid w:val="00926A38"/>
    <w:rsid w:val="00930E29"/>
    <w:rsid w:val="00933ABE"/>
    <w:rsid w:val="009361D6"/>
    <w:rsid w:val="0094015E"/>
    <w:rsid w:val="00940B02"/>
    <w:rsid w:val="00940F41"/>
    <w:rsid w:val="009414AE"/>
    <w:rsid w:val="00944DAC"/>
    <w:rsid w:val="00945AC6"/>
    <w:rsid w:val="009502E0"/>
    <w:rsid w:val="009511C6"/>
    <w:rsid w:val="009519A2"/>
    <w:rsid w:val="0095645C"/>
    <w:rsid w:val="00957180"/>
    <w:rsid w:val="00957CAC"/>
    <w:rsid w:val="0096200F"/>
    <w:rsid w:val="00963617"/>
    <w:rsid w:val="00964D59"/>
    <w:rsid w:val="009655FD"/>
    <w:rsid w:val="0096668C"/>
    <w:rsid w:val="00967B37"/>
    <w:rsid w:val="00970D68"/>
    <w:rsid w:val="0097152F"/>
    <w:rsid w:val="009719EE"/>
    <w:rsid w:val="00971C01"/>
    <w:rsid w:val="00972BEF"/>
    <w:rsid w:val="00972EB1"/>
    <w:rsid w:val="00972F2D"/>
    <w:rsid w:val="0097425A"/>
    <w:rsid w:val="00974641"/>
    <w:rsid w:val="00974DC0"/>
    <w:rsid w:val="009761E4"/>
    <w:rsid w:val="00976D68"/>
    <w:rsid w:val="00977DCE"/>
    <w:rsid w:val="00981E2E"/>
    <w:rsid w:val="00982932"/>
    <w:rsid w:val="00982A05"/>
    <w:rsid w:val="00982AE8"/>
    <w:rsid w:val="00982C04"/>
    <w:rsid w:val="00983229"/>
    <w:rsid w:val="009878C2"/>
    <w:rsid w:val="009904DE"/>
    <w:rsid w:val="00993DEB"/>
    <w:rsid w:val="00995586"/>
    <w:rsid w:val="0099760B"/>
    <w:rsid w:val="009A1729"/>
    <w:rsid w:val="009A2160"/>
    <w:rsid w:val="009B19E3"/>
    <w:rsid w:val="009B4F72"/>
    <w:rsid w:val="009C0608"/>
    <w:rsid w:val="009C0EA4"/>
    <w:rsid w:val="009C1526"/>
    <w:rsid w:val="009C4F5C"/>
    <w:rsid w:val="009C57D1"/>
    <w:rsid w:val="009C5905"/>
    <w:rsid w:val="009C598F"/>
    <w:rsid w:val="009C6928"/>
    <w:rsid w:val="009C73B3"/>
    <w:rsid w:val="009D0623"/>
    <w:rsid w:val="009D45E7"/>
    <w:rsid w:val="009D6CA5"/>
    <w:rsid w:val="009E0674"/>
    <w:rsid w:val="009E0A74"/>
    <w:rsid w:val="009E2E4D"/>
    <w:rsid w:val="009E5C22"/>
    <w:rsid w:val="009E6025"/>
    <w:rsid w:val="009E7CF9"/>
    <w:rsid w:val="009F2027"/>
    <w:rsid w:val="009F7196"/>
    <w:rsid w:val="009F79F2"/>
    <w:rsid w:val="00A00DF8"/>
    <w:rsid w:val="00A03483"/>
    <w:rsid w:val="00A040A3"/>
    <w:rsid w:val="00A048B1"/>
    <w:rsid w:val="00A06882"/>
    <w:rsid w:val="00A07254"/>
    <w:rsid w:val="00A075E7"/>
    <w:rsid w:val="00A07D53"/>
    <w:rsid w:val="00A07E09"/>
    <w:rsid w:val="00A16136"/>
    <w:rsid w:val="00A1642C"/>
    <w:rsid w:val="00A16C47"/>
    <w:rsid w:val="00A17C9B"/>
    <w:rsid w:val="00A2023D"/>
    <w:rsid w:val="00A217F6"/>
    <w:rsid w:val="00A21F7D"/>
    <w:rsid w:val="00A229EA"/>
    <w:rsid w:val="00A277F7"/>
    <w:rsid w:val="00A30751"/>
    <w:rsid w:val="00A3076D"/>
    <w:rsid w:val="00A31881"/>
    <w:rsid w:val="00A31CD0"/>
    <w:rsid w:val="00A33F15"/>
    <w:rsid w:val="00A34A3D"/>
    <w:rsid w:val="00A362F0"/>
    <w:rsid w:val="00A367D0"/>
    <w:rsid w:val="00A36BFF"/>
    <w:rsid w:val="00A43FCF"/>
    <w:rsid w:val="00A44ABB"/>
    <w:rsid w:val="00A45EE0"/>
    <w:rsid w:val="00A51017"/>
    <w:rsid w:val="00A5375B"/>
    <w:rsid w:val="00A54411"/>
    <w:rsid w:val="00A55F09"/>
    <w:rsid w:val="00A60CBC"/>
    <w:rsid w:val="00A61625"/>
    <w:rsid w:val="00A628F4"/>
    <w:rsid w:val="00A635D8"/>
    <w:rsid w:val="00A648F5"/>
    <w:rsid w:val="00A7137A"/>
    <w:rsid w:val="00A7167B"/>
    <w:rsid w:val="00A718F3"/>
    <w:rsid w:val="00A73576"/>
    <w:rsid w:val="00A75A9F"/>
    <w:rsid w:val="00A766D4"/>
    <w:rsid w:val="00A77150"/>
    <w:rsid w:val="00A778D3"/>
    <w:rsid w:val="00A815FE"/>
    <w:rsid w:val="00A818E4"/>
    <w:rsid w:val="00A819AA"/>
    <w:rsid w:val="00A83B73"/>
    <w:rsid w:val="00A83FED"/>
    <w:rsid w:val="00A84285"/>
    <w:rsid w:val="00A84A0A"/>
    <w:rsid w:val="00A85FBD"/>
    <w:rsid w:val="00A86620"/>
    <w:rsid w:val="00A8662B"/>
    <w:rsid w:val="00A867CE"/>
    <w:rsid w:val="00A86C4C"/>
    <w:rsid w:val="00A87497"/>
    <w:rsid w:val="00A87BDB"/>
    <w:rsid w:val="00A90041"/>
    <w:rsid w:val="00A91D88"/>
    <w:rsid w:val="00A9449D"/>
    <w:rsid w:val="00A94914"/>
    <w:rsid w:val="00A96307"/>
    <w:rsid w:val="00A968BD"/>
    <w:rsid w:val="00AA0001"/>
    <w:rsid w:val="00AA1482"/>
    <w:rsid w:val="00AA1871"/>
    <w:rsid w:val="00AA2642"/>
    <w:rsid w:val="00AA3CD0"/>
    <w:rsid w:val="00AA4511"/>
    <w:rsid w:val="00AA5CD9"/>
    <w:rsid w:val="00AA6630"/>
    <w:rsid w:val="00AA66E9"/>
    <w:rsid w:val="00AA7F6A"/>
    <w:rsid w:val="00AB4893"/>
    <w:rsid w:val="00AB53B8"/>
    <w:rsid w:val="00AB5681"/>
    <w:rsid w:val="00AB68EF"/>
    <w:rsid w:val="00AB7106"/>
    <w:rsid w:val="00AC42C0"/>
    <w:rsid w:val="00AC5681"/>
    <w:rsid w:val="00AC5A5C"/>
    <w:rsid w:val="00AC5B6E"/>
    <w:rsid w:val="00AD13AD"/>
    <w:rsid w:val="00AE0166"/>
    <w:rsid w:val="00AE148E"/>
    <w:rsid w:val="00AE167F"/>
    <w:rsid w:val="00AE1B2E"/>
    <w:rsid w:val="00AE1F12"/>
    <w:rsid w:val="00AE28B0"/>
    <w:rsid w:val="00AE3001"/>
    <w:rsid w:val="00AE32E2"/>
    <w:rsid w:val="00AE44F4"/>
    <w:rsid w:val="00AE4584"/>
    <w:rsid w:val="00AE529E"/>
    <w:rsid w:val="00AE5328"/>
    <w:rsid w:val="00AE5C72"/>
    <w:rsid w:val="00AE62A4"/>
    <w:rsid w:val="00AE6845"/>
    <w:rsid w:val="00AE7DB3"/>
    <w:rsid w:val="00AF06C0"/>
    <w:rsid w:val="00AF0AEB"/>
    <w:rsid w:val="00AF3EEE"/>
    <w:rsid w:val="00AF4761"/>
    <w:rsid w:val="00AF4DC7"/>
    <w:rsid w:val="00B00B96"/>
    <w:rsid w:val="00B00F77"/>
    <w:rsid w:val="00B019F7"/>
    <w:rsid w:val="00B01AC6"/>
    <w:rsid w:val="00B03EC4"/>
    <w:rsid w:val="00B07A48"/>
    <w:rsid w:val="00B1161F"/>
    <w:rsid w:val="00B12BA6"/>
    <w:rsid w:val="00B13705"/>
    <w:rsid w:val="00B14B0F"/>
    <w:rsid w:val="00B17182"/>
    <w:rsid w:val="00B219A6"/>
    <w:rsid w:val="00B2358A"/>
    <w:rsid w:val="00B24536"/>
    <w:rsid w:val="00B2539F"/>
    <w:rsid w:val="00B2579E"/>
    <w:rsid w:val="00B258B6"/>
    <w:rsid w:val="00B25B9F"/>
    <w:rsid w:val="00B310E4"/>
    <w:rsid w:val="00B33350"/>
    <w:rsid w:val="00B3579C"/>
    <w:rsid w:val="00B36DBF"/>
    <w:rsid w:val="00B37F3D"/>
    <w:rsid w:val="00B40827"/>
    <w:rsid w:val="00B41045"/>
    <w:rsid w:val="00B5155E"/>
    <w:rsid w:val="00B51BC4"/>
    <w:rsid w:val="00B52F3C"/>
    <w:rsid w:val="00B54F69"/>
    <w:rsid w:val="00B6080A"/>
    <w:rsid w:val="00B61E2C"/>
    <w:rsid w:val="00B623C8"/>
    <w:rsid w:val="00B630F5"/>
    <w:rsid w:val="00B641AD"/>
    <w:rsid w:val="00B653EA"/>
    <w:rsid w:val="00B666D5"/>
    <w:rsid w:val="00B6689D"/>
    <w:rsid w:val="00B66EC5"/>
    <w:rsid w:val="00B67373"/>
    <w:rsid w:val="00B67D48"/>
    <w:rsid w:val="00B70424"/>
    <w:rsid w:val="00B708E4"/>
    <w:rsid w:val="00B71C86"/>
    <w:rsid w:val="00B73A83"/>
    <w:rsid w:val="00B75B55"/>
    <w:rsid w:val="00B75C76"/>
    <w:rsid w:val="00B7693A"/>
    <w:rsid w:val="00B76F6A"/>
    <w:rsid w:val="00B80AD7"/>
    <w:rsid w:val="00B80E27"/>
    <w:rsid w:val="00B81253"/>
    <w:rsid w:val="00B8171D"/>
    <w:rsid w:val="00B83854"/>
    <w:rsid w:val="00B85B69"/>
    <w:rsid w:val="00B864D9"/>
    <w:rsid w:val="00B86F92"/>
    <w:rsid w:val="00B9145A"/>
    <w:rsid w:val="00B91686"/>
    <w:rsid w:val="00B91ABB"/>
    <w:rsid w:val="00B96E94"/>
    <w:rsid w:val="00B96FB9"/>
    <w:rsid w:val="00B97EAF"/>
    <w:rsid w:val="00BA0105"/>
    <w:rsid w:val="00BA0D2F"/>
    <w:rsid w:val="00BA1D1E"/>
    <w:rsid w:val="00BA1D97"/>
    <w:rsid w:val="00BA2C62"/>
    <w:rsid w:val="00BA47CB"/>
    <w:rsid w:val="00BA5033"/>
    <w:rsid w:val="00BA59EF"/>
    <w:rsid w:val="00BA792D"/>
    <w:rsid w:val="00BA7A67"/>
    <w:rsid w:val="00BB00CD"/>
    <w:rsid w:val="00BB2385"/>
    <w:rsid w:val="00BB2E90"/>
    <w:rsid w:val="00BB348D"/>
    <w:rsid w:val="00BB36A2"/>
    <w:rsid w:val="00BB5FF3"/>
    <w:rsid w:val="00BB7463"/>
    <w:rsid w:val="00BB78BF"/>
    <w:rsid w:val="00BB7A8C"/>
    <w:rsid w:val="00BC4724"/>
    <w:rsid w:val="00BC697A"/>
    <w:rsid w:val="00BD30B7"/>
    <w:rsid w:val="00BD551C"/>
    <w:rsid w:val="00BD5EBF"/>
    <w:rsid w:val="00BD5FC2"/>
    <w:rsid w:val="00BD6518"/>
    <w:rsid w:val="00BD6676"/>
    <w:rsid w:val="00BE073F"/>
    <w:rsid w:val="00BE13E5"/>
    <w:rsid w:val="00BE1D5E"/>
    <w:rsid w:val="00BE21AC"/>
    <w:rsid w:val="00BE4481"/>
    <w:rsid w:val="00BE5653"/>
    <w:rsid w:val="00BE6052"/>
    <w:rsid w:val="00BE7377"/>
    <w:rsid w:val="00BF09A5"/>
    <w:rsid w:val="00BF4D8A"/>
    <w:rsid w:val="00BF5E0E"/>
    <w:rsid w:val="00BF6D17"/>
    <w:rsid w:val="00C0024A"/>
    <w:rsid w:val="00C01443"/>
    <w:rsid w:val="00C0146A"/>
    <w:rsid w:val="00C01A8A"/>
    <w:rsid w:val="00C05A47"/>
    <w:rsid w:val="00C10B37"/>
    <w:rsid w:val="00C11227"/>
    <w:rsid w:val="00C122FE"/>
    <w:rsid w:val="00C12A03"/>
    <w:rsid w:val="00C14402"/>
    <w:rsid w:val="00C15395"/>
    <w:rsid w:val="00C154CC"/>
    <w:rsid w:val="00C175D0"/>
    <w:rsid w:val="00C20D2E"/>
    <w:rsid w:val="00C2235C"/>
    <w:rsid w:val="00C22B8E"/>
    <w:rsid w:val="00C22CAF"/>
    <w:rsid w:val="00C2319E"/>
    <w:rsid w:val="00C23D48"/>
    <w:rsid w:val="00C26E48"/>
    <w:rsid w:val="00C26EFE"/>
    <w:rsid w:val="00C279DF"/>
    <w:rsid w:val="00C30147"/>
    <w:rsid w:val="00C30F67"/>
    <w:rsid w:val="00C32741"/>
    <w:rsid w:val="00C36141"/>
    <w:rsid w:val="00C363AC"/>
    <w:rsid w:val="00C37170"/>
    <w:rsid w:val="00C37F45"/>
    <w:rsid w:val="00C40158"/>
    <w:rsid w:val="00C457C7"/>
    <w:rsid w:val="00C46D0B"/>
    <w:rsid w:val="00C47161"/>
    <w:rsid w:val="00C50920"/>
    <w:rsid w:val="00C55F2A"/>
    <w:rsid w:val="00C564CD"/>
    <w:rsid w:val="00C56E8F"/>
    <w:rsid w:val="00C60791"/>
    <w:rsid w:val="00C62755"/>
    <w:rsid w:val="00C63797"/>
    <w:rsid w:val="00C64C02"/>
    <w:rsid w:val="00C656CC"/>
    <w:rsid w:val="00C657BD"/>
    <w:rsid w:val="00C65BA1"/>
    <w:rsid w:val="00C71BA1"/>
    <w:rsid w:val="00C769B2"/>
    <w:rsid w:val="00C76AF1"/>
    <w:rsid w:val="00C8235B"/>
    <w:rsid w:val="00C83C8B"/>
    <w:rsid w:val="00C86E29"/>
    <w:rsid w:val="00C87057"/>
    <w:rsid w:val="00C87D8F"/>
    <w:rsid w:val="00C91E43"/>
    <w:rsid w:val="00C928D3"/>
    <w:rsid w:val="00C92E23"/>
    <w:rsid w:val="00C92F8F"/>
    <w:rsid w:val="00C93BE9"/>
    <w:rsid w:val="00C95CE8"/>
    <w:rsid w:val="00C96B13"/>
    <w:rsid w:val="00CA003C"/>
    <w:rsid w:val="00CA121A"/>
    <w:rsid w:val="00CA1A56"/>
    <w:rsid w:val="00CA224F"/>
    <w:rsid w:val="00CA3B89"/>
    <w:rsid w:val="00CA5A10"/>
    <w:rsid w:val="00CA5A4D"/>
    <w:rsid w:val="00CB11BC"/>
    <w:rsid w:val="00CB5862"/>
    <w:rsid w:val="00CC274D"/>
    <w:rsid w:val="00CC2768"/>
    <w:rsid w:val="00CC35B5"/>
    <w:rsid w:val="00CC3AA3"/>
    <w:rsid w:val="00CC4613"/>
    <w:rsid w:val="00CC49AC"/>
    <w:rsid w:val="00CD00F3"/>
    <w:rsid w:val="00CD212A"/>
    <w:rsid w:val="00CD247B"/>
    <w:rsid w:val="00CD275A"/>
    <w:rsid w:val="00CD2E21"/>
    <w:rsid w:val="00CD369C"/>
    <w:rsid w:val="00CD386E"/>
    <w:rsid w:val="00CD3961"/>
    <w:rsid w:val="00CD5303"/>
    <w:rsid w:val="00CD5384"/>
    <w:rsid w:val="00CD7848"/>
    <w:rsid w:val="00CE009E"/>
    <w:rsid w:val="00CE117D"/>
    <w:rsid w:val="00CE3145"/>
    <w:rsid w:val="00CE37C6"/>
    <w:rsid w:val="00CE490D"/>
    <w:rsid w:val="00CE4C64"/>
    <w:rsid w:val="00CE5AAC"/>
    <w:rsid w:val="00CE5E31"/>
    <w:rsid w:val="00CF109F"/>
    <w:rsid w:val="00CF1456"/>
    <w:rsid w:val="00CF1C7C"/>
    <w:rsid w:val="00CF334A"/>
    <w:rsid w:val="00CF5621"/>
    <w:rsid w:val="00D00F3C"/>
    <w:rsid w:val="00D019CB"/>
    <w:rsid w:val="00D02289"/>
    <w:rsid w:val="00D02C20"/>
    <w:rsid w:val="00D04470"/>
    <w:rsid w:val="00D05527"/>
    <w:rsid w:val="00D0778C"/>
    <w:rsid w:val="00D07807"/>
    <w:rsid w:val="00D13527"/>
    <w:rsid w:val="00D15DB0"/>
    <w:rsid w:val="00D203F4"/>
    <w:rsid w:val="00D21034"/>
    <w:rsid w:val="00D213C9"/>
    <w:rsid w:val="00D22405"/>
    <w:rsid w:val="00D2328E"/>
    <w:rsid w:val="00D23EA4"/>
    <w:rsid w:val="00D24E40"/>
    <w:rsid w:val="00D2572C"/>
    <w:rsid w:val="00D266D0"/>
    <w:rsid w:val="00D27E0B"/>
    <w:rsid w:val="00D304C7"/>
    <w:rsid w:val="00D31041"/>
    <w:rsid w:val="00D31B21"/>
    <w:rsid w:val="00D31D84"/>
    <w:rsid w:val="00D3274D"/>
    <w:rsid w:val="00D4064A"/>
    <w:rsid w:val="00D40FF7"/>
    <w:rsid w:val="00D45463"/>
    <w:rsid w:val="00D454EE"/>
    <w:rsid w:val="00D46E05"/>
    <w:rsid w:val="00D47A5D"/>
    <w:rsid w:val="00D528F7"/>
    <w:rsid w:val="00D5347E"/>
    <w:rsid w:val="00D53E06"/>
    <w:rsid w:val="00D554AA"/>
    <w:rsid w:val="00D561BE"/>
    <w:rsid w:val="00D568E4"/>
    <w:rsid w:val="00D57463"/>
    <w:rsid w:val="00D61425"/>
    <w:rsid w:val="00D6199E"/>
    <w:rsid w:val="00D61AF8"/>
    <w:rsid w:val="00D61E96"/>
    <w:rsid w:val="00D63555"/>
    <w:rsid w:val="00D65E18"/>
    <w:rsid w:val="00D66F46"/>
    <w:rsid w:val="00D724ED"/>
    <w:rsid w:val="00D7350D"/>
    <w:rsid w:val="00D7373A"/>
    <w:rsid w:val="00D76152"/>
    <w:rsid w:val="00D81A02"/>
    <w:rsid w:val="00D825B3"/>
    <w:rsid w:val="00D827A6"/>
    <w:rsid w:val="00D83375"/>
    <w:rsid w:val="00D86BBD"/>
    <w:rsid w:val="00D904C1"/>
    <w:rsid w:val="00D90FAB"/>
    <w:rsid w:val="00D935AB"/>
    <w:rsid w:val="00D939B3"/>
    <w:rsid w:val="00D94119"/>
    <w:rsid w:val="00D958E0"/>
    <w:rsid w:val="00D95F91"/>
    <w:rsid w:val="00D96BD4"/>
    <w:rsid w:val="00DA05FC"/>
    <w:rsid w:val="00DA0AA4"/>
    <w:rsid w:val="00DA265C"/>
    <w:rsid w:val="00DA2D94"/>
    <w:rsid w:val="00DA300C"/>
    <w:rsid w:val="00DA3A83"/>
    <w:rsid w:val="00DA4210"/>
    <w:rsid w:val="00DA582C"/>
    <w:rsid w:val="00DA6F6F"/>
    <w:rsid w:val="00DB2403"/>
    <w:rsid w:val="00DB2EA2"/>
    <w:rsid w:val="00DB352F"/>
    <w:rsid w:val="00DB47B2"/>
    <w:rsid w:val="00DC05AF"/>
    <w:rsid w:val="00DC0621"/>
    <w:rsid w:val="00DC070A"/>
    <w:rsid w:val="00DC10CB"/>
    <w:rsid w:val="00DC2458"/>
    <w:rsid w:val="00DC4A3D"/>
    <w:rsid w:val="00DC521C"/>
    <w:rsid w:val="00DC5ECC"/>
    <w:rsid w:val="00DC7EE1"/>
    <w:rsid w:val="00DD110F"/>
    <w:rsid w:val="00DD221A"/>
    <w:rsid w:val="00DE1B51"/>
    <w:rsid w:val="00DE2B27"/>
    <w:rsid w:val="00DE36EC"/>
    <w:rsid w:val="00DE6A84"/>
    <w:rsid w:val="00DF0D25"/>
    <w:rsid w:val="00DF2C0A"/>
    <w:rsid w:val="00DF4297"/>
    <w:rsid w:val="00DF4AEB"/>
    <w:rsid w:val="00DF5DE5"/>
    <w:rsid w:val="00E035A1"/>
    <w:rsid w:val="00E04D98"/>
    <w:rsid w:val="00E0516D"/>
    <w:rsid w:val="00E07295"/>
    <w:rsid w:val="00E07F09"/>
    <w:rsid w:val="00E1004B"/>
    <w:rsid w:val="00E12E06"/>
    <w:rsid w:val="00E130B0"/>
    <w:rsid w:val="00E138F5"/>
    <w:rsid w:val="00E151F5"/>
    <w:rsid w:val="00E1616E"/>
    <w:rsid w:val="00E175F9"/>
    <w:rsid w:val="00E22CBF"/>
    <w:rsid w:val="00E23002"/>
    <w:rsid w:val="00E239C7"/>
    <w:rsid w:val="00E31732"/>
    <w:rsid w:val="00E3405F"/>
    <w:rsid w:val="00E351A7"/>
    <w:rsid w:val="00E37E12"/>
    <w:rsid w:val="00E436B2"/>
    <w:rsid w:val="00E45871"/>
    <w:rsid w:val="00E4637A"/>
    <w:rsid w:val="00E479AA"/>
    <w:rsid w:val="00E504E3"/>
    <w:rsid w:val="00E51742"/>
    <w:rsid w:val="00E530C5"/>
    <w:rsid w:val="00E53A81"/>
    <w:rsid w:val="00E5494B"/>
    <w:rsid w:val="00E54F2C"/>
    <w:rsid w:val="00E56CD0"/>
    <w:rsid w:val="00E61253"/>
    <w:rsid w:val="00E61AA8"/>
    <w:rsid w:val="00E6238D"/>
    <w:rsid w:val="00E62A4C"/>
    <w:rsid w:val="00E637AD"/>
    <w:rsid w:val="00E6609C"/>
    <w:rsid w:val="00E67239"/>
    <w:rsid w:val="00E707C5"/>
    <w:rsid w:val="00E73E5E"/>
    <w:rsid w:val="00E77A51"/>
    <w:rsid w:val="00E81100"/>
    <w:rsid w:val="00E8222F"/>
    <w:rsid w:val="00E8305F"/>
    <w:rsid w:val="00E901F2"/>
    <w:rsid w:val="00E9304C"/>
    <w:rsid w:val="00E944EF"/>
    <w:rsid w:val="00E95397"/>
    <w:rsid w:val="00E96FB3"/>
    <w:rsid w:val="00E9718E"/>
    <w:rsid w:val="00EA0B9C"/>
    <w:rsid w:val="00EA0CB5"/>
    <w:rsid w:val="00EA17CF"/>
    <w:rsid w:val="00EA1AA4"/>
    <w:rsid w:val="00EA4F0F"/>
    <w:rsid w:val="00EA7D8B"/>
    <w:rsid w:val="00EB0EF8"/>
    <w:rsid w:val="00EB1DA2"/>
    <w:rsid w:val="00EB20C6"/>
    <w:rsid w:val="00EB5443"/>
    <w:rsid w:val="00EB65B3"/>
    <w:rsid w:val="00EB7578"/>
    <w:rsid w:val="00EC38F9"/>
    <w:rsid w:val="00EC5656"/>
    <w:rsid w:val="00EC5DE0"/>
    <w:rsid w:val="00ED112B"/>
    <w:rsid w:val="00ED1473"/>
    <w:rsid w:val="00ED6D9B"/>
    <w:rsid w:val="00EE2379"/>
    <w:rsid w:val="00EE37FE"/>
    <w:rsid w:val="00EE785B"/>
    <w:rsid w:val="00EF2137"/>
    <w:rsid w:val="00EF2669"/>
    <w:rsid w:val="00EF3668"/>
    <w:rsid w:val="00EF6FD3"/>
    <w:rsid w:val="00EF789E"/>
    <w:rsid w:val="00F00F88"/>
    <w:rsid w:val="00F01EDB"/>
    <w:rsid w:val="00F020C1"/>
    <w:rsid w:val="00F03797"/>
    <w:rsid w:val="00F05D77"/>
    <w:rsid w:val="00F075E7"/>
    <w:rsid w:val="00F14152"/>
    <w:rsid w:val="00F1446E"/>
    <w:rsid w:val="00F14D42"/>
    <w:rsid w:val="00F156D9"/>
    <w:rsid w:val="00F20721"/>
    <w:rsid w:val="00F218F9"/>
    <w:rsid w:val="00F238C3"/>
    <w:rsid w:val="00F23A04"/>
    <w:rsid w:val="00F24073"/>
    <w:rsid w:val="00F24D3E"/>
    <w:rsid w:val="00F31508"/>
    <w:rsid w:val="00F32A1E"/>
    <w:rsid w:val="00F348B6"/>
    <w:rsid w:val="00F35FC5"/>
    <w:rsid w:val="00F374FC"/>
    <w:rsid w:val="00F402CB"/>
    <w:rsid w:val="00F40BBA"/>
    <w:rsid w:val="00F41733"/>
    <w:rsid w:val="00F41BDB"/>
    <w:rsid w:val="00F41C5A"/>
    <w:rsid w:val="00F4217B"/>
    <w:rsid w:val="00F46D1B"/>
    <w:rsid w:val="00F47C4C"/>
    <w:rsid w:val="00F50A7A"/>
    <w:rsid w:val="00F54FFF"/>
    <w:rsid w:val="00F60ACA"/>
    <w:rsid w:val="00F61170"/>
    <w:rsid w:val="00F62687"/>
    <w:rsid w:val="00F6299B"/>
    <w:rsid w:val="00F64AC3"/>
    <w:rsid w:val="00F678E4"/>
    <w:rsid w:val="00F70973"/>
    <w:rsid w:val="00F72E51"/>
    <w:rsid w:val="00F737D7"/>
    <w:rsid w:val="00F7409A"/>
    <w:rsid w:val="00F75E51"/>
    <w:rsid w:val="00F75F2A"/>
    <w:rsid w:val="00F76A72"/>
    <w:rsid w:val="00F76E75"/>
    <w:rsid w:val="00F770C3"/>
    <w:rsid w:val="00F77C5D"/>
    <w:rsid w:val="00F80CD7"/>
    <w:rsid w:val="00F81CDF"/>
    <w:rsid w:val="00F84203"/>
    <w:rsid w:val="00F84D6E"/>
    <w:rsid w:val="00F857B6"/>
    <w:rsid w:val="00F857EE"/>
    <w:rsid w:val="00F85C3F"/>
    <w:rsid w:val="00F8752C"/>
    <w:rsid w:val="00F93B8E"/>
    <w:rsid w:val="00F9404A"/>
    <w:rsid w:val="00F94D63"/>
    <w:rsid w:val="00F965D9"/>
    <w:rsid w:val="00F97F74"/>
    <w:rsid w:val="00FA1198"/>
    <w:rsid w:val="00FA2226"/>
    <w:rsid w:val="00FA3E70"/>
    <w:rsid w:val="00FA43CF"/>
    <w:rsid w:val="00FA5CBA"/>
    <w:rsid w:val="00FA6366"/>
    <w:rsid w:val="00FA748B"/>
    <w:rsid w:val="00FB101D"/>
    <w:rsid w:val="00FB3313"/>
    <w:rsid w:val="00FB3F63"/>
    <w:rsid w:val="00FB4D0D"/>
    <w:rsid w:val="00FB5346"/>
    <w:rsid w:val="00FB659E"/>
    <w:rsid w:val="00FB6822"/>
    <w:rsid w:val="00FB7330"/>
    <w:rsid w:val="00FC0892"/>
    <w:rsid w:val="00FC1D7E"/>
    <w:rsid w:val="00FC2286"/>
    <w:rsid w:val="00FC2312"/>
    <w:rsid w:val="00FC2897"/>
    <w:rsid w:val="00FC55A9"/>
    <w:rsid w:val="00FC596C"/>
    <w:rsid w:val="00FC5AD3"/>
    <w:rsid w:val="00FD1A85"/>
    <w:rsid w:val="00FD26AA"/>
    <w:rsid w:val="00FD3C04"/>
    <w:rsid w:val="00FD5DB9"/>
    <w:rsid w:val="00FD66D3"/>
    <w:rsid w:val="00FD7D28"/>
    <w:rsid w:val="00FE566F"/>
    <w:rsid w:val="00FE6B60"/>
    <w:rsid w:val="00FE7B0A"/>
    <w:rsid w:val="00FE7DD2"/>
    <w:rsid w:val="00FF1053"/>
    <w:rsid w:val="00FF44ED"/>
    <w:rsid w:val="00FF513D"/>
    <w:rsid w:val="00FF7536"/>
    <w:rsid w:val="04F93F71"/>
    <w:rsid w:val="52D97522"/>
    <w:rsid w:val="7160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B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rsid w:val="00B25B9F"/>
    <w:rPr>
      <w:b/>
      <w:bCs/>
    </w:rPr>
  </w:style>
  <w:style w:type="paragraph" w:styleId="a4">
    <w:name w:val="annotation text"/>
    <w:basedOn w:val="a"/>
    <w:link w:val="Char0"/>
    <w:rsid w:val="00B25B9F"/>
    <w:pPr>
      <w:jc w:val="left"/>
    </w:pPr>
  </w:style>
  <w:style w:type="paragraph" w:styleId="a5">
    <w:name w:val="caption"/>
    <w:basedOn w:val="a"/>
    <w:next w:val="a"/>
    <w:unhideWhenUsed/>
    <w:qFormat/>
    <w:rsid w:val="00B25B9F"/>
    <w:rPr>
      <w:rFonts w:ascii="Cambria" w:eastAsia="黑体" w:hAnsi="Cambria"/>
      <w:sz w:val="20"/>
      <w:szCs w:val="20"/>
    </w:rPr>
  </w:style>
  <w:style w:type="paragraph" w:styleId="a6">
    <w:name w:val="Body Text"/>
    <w:basedOn w:val="a"/>
    <w:rsid w:val="00B25B9F"/>
    <w:pPr>
      <w:spacing w:after="120"/>
    </w:pPr>
  </w:style>
  <w:style w:type="paragraph" w:styleId="a7">
    <w:name w:val="Body Text Indent"/>
    <w:basedOn w:val="a"/>
    <w:rsid w:val="00B25B9F"/>
    <w:pPr>
      <w:spacing w:line="600" w:lineRule="atLeast"/>
      <w:ind w:left="360" w:hanging="540"/>
    </w:pPr>
    <w:rPr>
      <w:rFonts w:ascii="仿宋_GB2312" w:eastAsia="仿宋_GB2312"/>
      <w:kern w:val="0"/>
      <w:sz w:val="32"/>
      <w:szCs w:val="20"/>
    </w:rPr>
  </w:style>
  <w:style w:type="paragraph" w:styleId="2">
    <w:name w:val="Body Text Indent 2"/>
    <w:basedOn w:val="a"/>
    <w:rsid w:val="00B25B9F"/>
    <w:pPr>
      <w:spacing w:line="600" w:lineRule="atLeast"/>
      <w:ind w:firstLineChars="200" w:firstLine="640"/>
    </w:pPr>
    <w:rPr>
      <w:rFonts w:eastAsia="仿宋_GB2312"/>
      <w:sz w:val="32"/>
    </w:rPr>
  </w:style>
  <w:style w:type="paragraph" w:styleId="a8">
    <w:name w:val="Balloon Text"/>
    <w:basedOn w:val="a"/>
    <w:semiHidden/>
    <w:rsid w:val="00B25B9F"/>
    <w:rPr>
      <w:sz w:val="18"/>
      <w:szCs w:val="18"/>
    </w:rPr>
  </w:style>
  <w:style w:type="paragraph" w:styleId="a9">
    <w:name w:val="footer"/>
    <w:basedOn w:val="a"/>
    <w:rsid w:val="00B25B9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rsid w:val="00B25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HTML">
    <w:name w:val="HTML Preformatted"/>
    <w:basedOn w:val="a"/>
    <w:rsid w:val="00B25B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b">
    <w:name w:val="Normal (Web)"/>
    <w:basedOn w:val="a"/>
    <w:rsid w:val="00B25B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page number"/>
    <w:basedOn w:val="a0"/>
    <w:rsid w:val="00B25B9F"/>
  </w:style>
  <w:style w:type="character" w:styleId="ad">
    <w:name w:val="annotation reference"/>
    <w:rsid w:val="00B25B9F"/>
    <w:rPr>
      <w:sz w:val="21"/>
      <w:szCs w:val="21"/>
    </w:rPr>
  </w:style>
  <w:style w:type="table" w:styleId="ae">
    <w:name w:val="Table Grid"/>
    <w:basedOn w:val="a1"/>
    <w:uiPriority w:val="59"/>
    <w:rsid w:val="00B25B9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"/>
    <w:basedOn w:val="a"/>
    <w:rsid w:val="00B25B9F"/>
    <w:rPr>
      <w:rFonts w:ascii="Tahoma" w:hAnsi="Tahoma"/>
      <w:sz w:val="24"/>
      <w:szCs w:val="20"/>
    </w:rPr>
  </w:style>
  <w:style w:type="paragraph" w:customStyle="1" w:styleId="1">
    <w:name w:val="列出段落1"/>
    <w:basedOn w:val="a"/>
    <w:uiPriority w:val="34"/>
    <w:qFormat/>
    <w:rsid w:val="00B25B9F"/>
    <w:pPr>
      <w:ind w:firstLineChars="200" w:firstLine="420"/>
    </w:pPr>
    <w:rPr>
      <w:rFonts w:ascii="Calibri" w:hAnsi="Calibri"/>
      <w:szCs w:val="20"/>
    </w:rPr>
  </w:style>
  <w:style w:type="paragraph" w:customStyle="1" w:styleId="10">
    <w:name w:val="列出段落1"/>
    <w:basedOn w:val="a"/>
    <w:uiPriority w:val="34"/>
    <w:qFormat/>
    <w:rsid w:val="00B25B9F"/>
    <w:pPr>
      <w:ind w:firstLineChars="200" w:firstLine="420"/>
    </w:pPr>
    <w:rPr>
      <w:rFonts w:ascii="Calibri" w:hAnsi="Calibri"/>
      <w:szCs w:val="22"/>
    </w:rPr>
  </w:style>
  <w:style w:type="character" w:customStyle="1" w:styleId="Char0">
    <w:name w:val="批注文字 Char"/>
    <w:link w:val="a4"/>
    <w:rsid w:val="00B25B9F"/>
    <w:rPr>
      <w:kern w:val="2"/>
      <w:sz w:val="21"/>
      <w:szCs w:val="24"/>
    </w:rPr>
  </w:style>
  <w:style w:type="character" w:customStyle="1" w:styleId="Char">
    <w:name w:val="批注主题 Char"/>
    <w:link w:val="a3"/>
    <w:rsid w:val="00B25B9F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223</Words>
  <Characters>1272</Characters>
  <Application>Microsoft Office Word</Application>
  <DocSecurity>0</DocSecurity>
  <Lines>10</Lines>
  <Paragraphs>2</Paragraphs>
  <ScaleCrop>false</ScaleCrop>
  <Company>bjepb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北京市环保局</dc:title>
  <dc:creator>董</dc:creator>
  <cp:lastModifiedBy>周政</cp:lastModifiedBy>
  <cp:revision>5</cp:revision>
  <cp:lastPrinted>2020-04-10T00:48:00Z</cp:lastPrinted>
  <dcterms:created xsi:type="dcterms:W3CDTF">2020-04-08T01:01:00Z</dcterms:created>
  <dcterms:modified xsi:type="dcterms:W3CDTF">2020-04-10T01:02:00Z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